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361C" w:rsidRDefault="00A1361C">
      <w:pPr>
        <w:spacing w:after="0" w:line="259" w:lineRule="auto"/>
        <w:ind w:left="-1440" w:right="10800" w:firstLine="0"/>
        <w:jc w:val="left"/>
      </w:pPr>
    </w:p>
    <w:p w:rsidR="005C4C2F" w:rsidRPr="005C4C2F" w:rsidRDefault="005C4C2F" w:rsidP="005C4C2F">
      <w:pPr>
        <w:spacing w:after="0" w:line="256" w:lineRule="auto"/>
        <w:ind w:left="0" w:right="0" w:firstLine="0"/>
        <w:jc w:val="center"/>
        <w:rPr>
          <w:rFonts w:eastAsia="Calibri"/>
          <w:b/>
          <w:color w:val="auto"/>
          <w:szCs w:val="28"/>
          <w:lang w:eastAsia="en-US"/>
        </w:rPr>
      </w:pPr>
      <w:r w:rsidRPr="005C4C2F">
        <w:rPr>
          <w:rFonts w:eastAsia="Calibri"/>
          <w:b/>
          <w:color w:val="auto"/>
          <w:szCs w:val="28"/>
          <w:lang w:eastAsia="en-US"/>
        </w:rPr>
        <w:t>МУНИЦИПАЛЬНОЕ АВТОНОМНОЕ УРЕЖДЕНИЕ</w:t>
      </w:r>
    </w:p>
    <w:p w:rsidR="005C4C2F" w:rsidRPr="005C4C2F" w:rsidRDefault="005C4C2F" w:rsidP="005C4C2F">
      <w:pPr>
        <w:spacing w:after="0" w:line="256" w:lineRule="auto"/>
        <w:ind w:left="0" w:right="0" w:firstLine="0"/>
        <w:jc w:val="center"/>
        <w:rPr>
          <w:rFonts w:eastAsia="Calibri"/>
          <w:b/>
          <w:color w:val="auto"/>
          <w:szCs w:val="28"/>
          <w:lang w:eastAsia="en-US"/>
        </w:rPr>
      </w:pPr>
      <w:r w:rsidRPr="005C4C2F">
        <w:rPr>
          <w:rFonts w:eastAsia="Calibri"/>
          <w:b/>
          <w:color w:val="auto"/>
          <w:szCs w:val="28"/>
          <w:lang w:eastAsia="en-US"/>
        </w:rPr>
        <w:t xml:space="preserve">«КАМЕНСКАЯ СПОРТИВНАЯ ШКОЛА </w:t>
      </w:r>
    </w:p>
    <w:p w:rsidR="005C4C2F" w:rsidRPr="005C4C2F" w:rsidRDefault="005C4C2F" w:rsidP="005C4C2F">
      <w:pPr>
        <w:spacing w:after="0" w:line="256" w:lineRule="auto"/>
        <w:ind w:left="0" w:right="0" w:firstLine="0"/>
        <w:jc w:val="center"/>
        <w:rPr>
          <w:rFonts w:eastAsia="Calibri"/>
          <w:b/>
          <w:color w:val="auto"/>
          <w:szCs w:val="28"/>
          <w:lang w:eastAsia="en-US"/>
        </w:rPr>
      </w:pPr>
      <w:r w:rsidRPr="005C4C2F">
        <w:rPr>
          <w:rFonts w:eastAsia="Calibri"/>
          <w:b/>
          <w:color w:val="auto"/>
          <w:szCs w:val="28"/>
          <w:lang w:eastAsia="en-US"/>
        </w:rPr>
        <w:t xml:space="preserve">ИМЕНИ ТЮРЮХАНОВА Ю.Ф.» </w:t>
      </w:r>
    </w:p>
    <w:p w:rsidR="005C4C2F" w:rsidRPr="005C4C2F" w:rsidRDefault="005C4C2F" w:rsidP="005C4C2F">
      <w:pPr>
        <w:spacing w:after="0" w:line="256" w:lineRule="auto"/>
        <w:ind w:left="0" w:right="0" w:firstLine="0"/>
        <w:jc w:val="center"/>
        <w:rPr>
          <w:rFonts w:eastAsia="Calibri"/>
          <w:b/>
          <w:color w:val="auto"/>
          <w:szCs w:val="28"/>
          <w:lang w:eastAsia="en-US"/>
        </w:rPr>
      </w:pPr>
      <w:r w:rsidRPr="005C4C2F">
        <w:rPr>
          <w:rFonts w:eastAsia="Calibri"/>
          <w:b/>
          <w:color w:val="auto"/>
          <w:szCs w:val="28"/>
          <w:lang w:eastAsia="en-US"/>
        </w:rPr>
        <w:t>МУНИЦИПАЛЬНОГО ОБРАЗОВАНИЯ «КАБАНСКИЙ РАЙОН»</w:t>
      </w:r>
    </w:p>
    <w:p w:rsidR="005C4C2F" w:rsidRPr="005C4C2F" w:rsidRDefault="005C4C2F" w:rsidP="005C4C2F">
      <w:pPr>
        <w:spacing w:after="160" w:line="256" w:lineRule="auto"/>
        <w:ind w:left="0" w:right="0" w:firstLine="0"/>
        <w:jc w:val="left"/>
        <w:rPr>
          <w:rFonts w:eastAsia="Calibri"/>
          <w:color w:val="auto"/>
          <w:szCs w:val="28"/>
          <w:lang w:eastAsia="en-US"/>
        </w:rPr>
      </w:pPr>
    </w:p>
    <w:p w:rsidR="005C4C2F" w:rsidRPr="005C4C2F" w:rsidRDefault="005C4C2F" w:rsidP="005C4C2F">
      <w:pPr>
        <w:spacing w:after="160" w:line="256" w:lineRule="auto"/>
        <w:ind w:left="0" w:right="0" w:firstLine="0"/>
        <w:jc w:val="left"/>
        <w:rPr>
          <w:rFonts w:eastAsia="Calibri"/>
          <w:color w:val="auto"/>
          <w:szCs w:val="28"/>
          <w:lang w:eastAsia="en-US"/>
        </w:rPr>
      </w:pPr>
    </w:p>
    <w:p w:rsidR="005C4C2F" w:rsidRPr="005C4C2F" w:rsidRDefault="005C4C2F" w:rsidP="005C4C2F">
      <w:pPr>
        <w:tabs>
          <w:tab w:val="left" w:pos="5760"/>
        </w:tabs>
        <w:spacing w:after="0" w:line="256" w:lineRule="auto"/>
        <w:ind w:left="0" w:right="0" w:firstLine="0"/>
        <w:jc w:val="left"/>
        <w:rPr>
          <w:rFonts w:eastAsia="Calibri"/>
          <w:color w:val="auto"/>
          <w:szCs w:val="28"/>
          <w:lang w:eastAsia="en-US"/>
        </w:rPr>
      </w:pPr>
      <w:r w:rsidRPr="005C4C2F">
        <w:rPr>
          <w:rFonts w:eastAsia="Calibri"/>
          <w:color w:val="auto"/>
          <w:szCs w:val="28"/>
          <w:lang w:eastAsia="en-US"/>
        </w:rPr>
        <w:t xml:space="preserve">                                                                               Утверждено:</w:t>
      </w:r>
    </w:p>
    <w:p w:rsidR="005C4C2F" w:rsidRPr="005C4C2F" w:rsidRDefault="005C4C2F" w:rsidP="005C4C2F">
      <w:pPr>
        <w:tabs>
          <w:tab w:val="left" w:pos="5760"/>
        </w:tabs>
        <w:spacing w:after="0" w:line="256" w:lineRule="auto"/>
        <w:ind w:left="0" w:right="0" w:firstLine="0"/>
        <w:jc w:val="left"/>
        <w:rPr>
          <w:rFonts w:eastAsia="Calibri"/>
          <w:color w:val="auto"/>
          <w:szCs w:val="28"/>
          <w:lang w:eastAsia="en-US"/>
        </w:rPr>
      </w:pPr>
      <w:r w:rsidRPr="005C4C2F">
        <w:rPr>
          <w:rFonts w:eastAsia="Calibri"/>
          <w:color w:val="auto"/>
          <w:szCs w:val="28"/>
          <w:lang w:eastAsia="en-US"/>
        </w:rPr>
        <w:t xml:space="preserve">                                                                               Приказом директора</w:t>
      </w:r>
    </w:p>
    <w:p w:rsidR="005C4C2F" w:rsidRPr="005C4C2F" w:rsidRDefault="005C4C2F" w:rsidP="005C4C2F">
      <w:pPr>
        <w:tabs>
          <w:tab w:val="left" w:pos="5760"/>
        </w:tabs>
        <w:spacing w:after="0" w:line="256" w:lineRule="auto"/>
        <w:ind w:left="0" w:right="0" w:firstLine="0"/>
        <w:jc w:val="left"/>
        <w:rPr>
          <w:rFonts w:eastAsia="Calibri"/>
          <w:color w:val="auto"/>
          <w:szCs w:val="28"/>
          <w:lang w:eastAsia="en-US"/>
        </w:rPr>
      </w:pPr>
      <w:r w:rsidRPr="005C4C2F">
        <w:rPr>
          <w:rFonts w:eastAsia="Calibri"/>
          <w:color w:val="auto"/>
          <w:szCs w:val="28"/>
          <w:lang w:eastAsia="en-US"/>
        </w:rPr>
        <w:t xml:space="preserve">                                                                               №____от «__»________20___г.</w:t>
      </w:r>
    </w:p>
    <w:p w:rsidR="005C4C2F" w:rsidRPr="005C4C2F" w:rsidRDefault="005C4C2F" w:rsidP="005C4C2F">
      <w:pPr>
        <w:spacing w:after="160" w:line="256" w:lineRule="auto"/>
        <w:ind w:left="0" w:right="0" w:firstLine="0"/>
        <w:jc w:val="left"/>
        <w:rPr>
          <w:rFonts w:eastAsia="Calibri"/>
          <w:color w:val="auto"/>
          <w:sz w:val="44"/>
          <w:szCs w:val="44"/>
          <w:lang w:eastAsia="en-US"/>
        </w:rPr>
      </w:pPr>
    </w:p>
    <w:p w:rsidR="005C4C2F" w:rsidRPr="005C4C2F" w:rsidRDefault="005C4C2F" w:rsidP="005C4C2F">
      <w:pPr>
        <w:spacing w:after="160" w:line="256" w:lineRule="auto"/>
        <w:ind w:left="0" w:right="0" w:firstLine="0"/>
        <w:jc w:val="left"/>
        <w:rPr>
          <w:rFonts w:eastAsia="Calibri"/>
          <w:color w:val="auto"/>
          <w:szCs w:val="28"/>
          <w:lang w:eastAsia="en-US"/>
        </w:rPr>
      </w:pPr>
    </w:p>
    <w:p w:rsidR="005C4C2F" w:rsidRPr="005C4C2F" w:rsidRDefault="005C4C2F" w:rsidP="005C4C2F">
      <w:pPr>
        <w:tabs>
          <w:tab w:val="left" w:pos="4005"/>
        </w:tabs>
        <w:spacing w:after="0" w:line="256" w:lineRule="auto"/>
        <w:ind w:left="0" w:right="0" w:firstLine="0"/>
        <w:jc w:val="center"/>
        <w:rPr>
          <w:rFonts w:eastAsia="Calibri"/>
          <w:b/>
          <w:color w:val="auto"/>
          <w:sz w:val="48"/>
          <w:szCs w:val="48"/>
          <w:lang w:eastAsia="en-US"/>
        </w:rPr>
      </w:pPr>
      <w:r w:rsidRPr="005C4C2F">
        <w:rPr>
          <w:rFonts w:eastAsia="Calibri"/>
          <w:b/>
          <w:color w:val="auto"/>
          <w:sz w:val="48"/>
          <w:szCs w:val="48"/>
          <w:lang w:eastAsia="en-US"/>
        </w:rPr>
        <w:t xml:space="preserve">ПОЛОЖЕНИЕ </w:t>
      </w:r>
    </w:p>
    <w:p w:rsidR="005C4C2F" w:rsidRPr="005C4C2F" w:rsidRDefault="005C4C2F" w:rsidP="005C4C2F">
      <w:pPr>
        <w:tabs>
          <w:tab w:val="left" w:pos="4005"/>
        </w:tabs>
        <w:spacing w:after="0" w:line="256" w:lineRule="auto"/>
        <w:ind w:left="0" w:right="0" w:firstLine="0"/>
        <w:jc w:val="center"/>
        <w:rPr>
          <w:rFonts w:eastAsia="Calibri"/>
          <w:b/>
          <w:color w:val="auto"/>
          <w:sz w:val="48"/>
          <w:szCs w:val="48"/>
          <w:lang w:eastAsia="en-US"/>
        </w:rPr>
      </w:pPr>
      <w:r w:rsidRPr="005C4C2F">
        <w:rPr>
          <w:rFonts w:eastAsia="Calibri"/>
          <w:b/>
          <w:color w:val="auto"/>
          <w:sz w:val="48"/>
          <w:szCs w:val="48"/>
          <w:lang w:eastAsia="en-US"/>
        </w:rPr>
        <w:t xml:space="preserve">О ПРОХОЖДЕНИИ ПЕРИОДИЧЕСКИХ МЕД.ОСМОТРОВ РАБОТНИКОВ </w:t>
      </w:r>
    </w:p>
    <w:p w:rsidR="005C4C2F" w:rsidRPr="005C4C2F" w:rsidRDefault="005C4C2F" w:rsidP="005C4C2F">
      <w:pPr>
        <w:tabs>
          <w:tab w:val="left" w:pos="4005"/>
        </w:tabs>
        <w:spacing w:after="0" w:line="256" w:lineRule="auto"/>
        <w:ind w:left="0" w:right="0" w:firstLine="0"/>
        <w:jc w:val="center"/>
        <w:rPr>
          <w:rFonts w:eastAsia="Calibri"/>
          <w:b/>
          <w:color w:val="auto"/>
          <w:sz w:val="48"/>
          <w:szCs w:val="48"/>
          <w:lang w:eastAsia="en-US"/>
        </w:rPr>
      </w:pPr>
      <w:r w:rsidRPr="005C4C2F">
        <w:rPr>
          <w:rFonts w:eastAsia="Calibri"/>
          <w:b/>
          <w:color w:val="auto"/>
          <w:sz w:val="48"/>
          <w:szCs w:val="48"/>
          <w:lang w:eastAsia="en-US"/>
        </w:rPr>
        <w:t>МАУ «КСШ ИМ. ТЮРЮХАНОВА Ю.Ф.»</w:t>
      </w:r>
    </w:p>
    <w:p w:rsidR="005C4C2F" w:rsidRPr="005C4C2F" w:rsidRDefault="005C4C2F" w:rsidP="005C4C2F">
      <w:pPr>
        <w:tabs>
          <w:tab w:val="left" w:pos="5550"/>
        </w:tabs>
        <w:spacing w:after="160" w:line="256" w:lineRule="auto"/>
        <w:ind w:left="0" w:right="0" w:firstLine="0"/>
        <w:jc w:val="left"/>
        <w:rPr>
          <w:rFonts w:eastAsia="Calibri"/>
          <w:color w:val="auto"/>
          <w:sz w:val="48"/>
          <w:szCs w:val="48"/>
          <w:lang w:eastAsia="en-US"/>
        </w:rPr>
      </w:pPr>
    </w:p>
    <w:p w:rsidR="005C4C2F" w:rsidRPr="005C4C2F" w:rsidRDefault="005C4C2F" w:rsidP="005C4C2F">
      <w:pPr>
        <w:tabs>
          <w:tab w:val="left" w:pos="5550"/>
        </w:tabs>
        <w:spacing w:after="160" w:line="256" w:lineRule="auto"/>
        <w:ind w:left="0" w:right="0" w:firstLine="0"/>
        <w:jc w:val="left"/>
        <w:rPr>
          <w:rFonts w:eastAsia="Calibri"/>
          <w:color w:val="auto"/>
          <w:sz w:val="48"/>
          <w:szCs w:val="48"/>
          <w:lang w:eastAsia="en-US"/>
        </w:rPr>
      </w:pPr>
    </w:p>
    <w:p w:rsidR="005C4C2F" w:rsidRPr="005C4C2F" w:rsidRDefault="005C4C2F" w:rsidP="005C4C2F">
      <w:pPr>
        <w:tabs>
          <w:tab w:val="left" w:pos="5550"/>
        </w:tabs>
        <w:spacing w:after="160" w:line="256" w:lineRule="auto"/>
        <w:ind w:left="0" w:right="0" w:firstLine="0"/>
        <w:jc w:val="left"/>
        <w:rPr>
          <w:rFonts w:eastAsia="Calibri"/>
          <w:color w:val="auto"/>
          <w:sz w:val="48"/>
          <w:szCs w:val="48"/>
          <w:lang w:eastAsia="en-US"/>
        </w:rPr>
      </w:pPr>
    </w:p>
    <w:p w:rsidR="005C4C2F" w:rsidRPr="005C4C2F" w:rsidRDefault="005C4C2F" w:rsidP="005C4C2F">
      <w:pPr>
        <w:tabs>
          <w:tab w:val="left" w:pos="5550"/>
        </w:tabs>
        <w:spacing w:after="0" w:line="256" w:lineRule="auto"/>
        <w:ind w:left="0" w:right="0" w:firstLine="0"/>
        <w:jc w:val="left"/>
        <w:rPr>
          <w:rFonts w:eastAsia="Calibri"/>
          <w:color w:val="auto"/>
          <w:szCs w:val="28"/>
          <w:lang w:eastAsia="en-US"/>
        </w:rPr>
      </w:pPr>
      <w:r w:rsidRPr="005C4C2F">
        <w:rPr>
          <w:rFonts w:eastAsia="Calibri"/>
          <w:color w:val="auto"/>
          <w:sz w:val="48"/>
          <w:szCs w:val="48"/>
          <w:lang w:eastAsia="en-US"/>
        </w:rPr>
        <w:t xml:space="preserve">                                    </w:t>
      </w:r>
    </w:p>
    <w:p w:rsidR="005C4C2F" w:rsidRPr="005C4C2F" w:rsidRDefault="005C4C2F" w:rsidP="005C4C2F">
      <w:pPr>
        <w:spacing w:after="160" w:line="256" w:lineRule="auto"/>
        <w:ind w:left="0" w:right="0" w:firstLine="0"/>
        <w:jc w:val="left"/>
        <w:rPr>
          <w:rFonts w:eastAsia="Calibri"/>
          <w:color w:val="auto"/>
          <w:szCs w:val="28"/>
          <w:lang w:eastAsia="en-US"/>
        </w:rPr>
      </w:pPr>
    </w:p>
    <w:p w:rsidR="005C4C2F" w:rsidRPr="005C4C2F" w:rsidRDefault="005C4C2F" w:rsidP="005C4C2F">
      <w:pPr>
        <w:spacing w:after="160" w:line="256" w:lineRule="auto"/>
        <w:ind w:left="0" w:right="0" w:firstLine="0"/>
        <w:jc w:val="left"/>
        <w:rPr>
          <w:rFonts w:eastAsia="Calibri"/>
          <w:color w:val="auto"/>
          <w:szCs w:val="28"/>
          <w:lang w:eastAsia="en-US"/>
        </w:rPr>
      </w:pPr>
    </w:p>
    <w:p w:rsidR="005C4C2F" w:rsidRPr="005C4C2F" w:rsidRDefault="005C4C2F" w:rsidP="005C4C2F">
      <w:pPr>
        <w:spacing w:after="160" w:line="256" w:lineRule="auto"/>
        <w:ind w:left="0" w:right="0" w:firstLine="0"/>
        <w:jc w:val="left"/>
        <w:rPr>
          <w:rFonts w:eastAsia="Calibri"/>
          <w:color w:val="auto"/>
          <w:szCs w:val="28"/>
          <w:lang w:eastAsia="en-US"/>
        </w:rPr>
      </w:pPr>
    </w:p>
    <w:p w:rsidR="005C4C2F" w:rsidRPr="005C4C2F" w:rsidRDefault="005C4C2F" w:rsidP="005C4C2F">
      <w:pPr>
        <w:spacing w:after="160" w:line="256" w:lineRule="auto"/>
        <w:ind w:left="0" w:right="0" w:firstLine="0"/>
        <w:jc w:val="left"/>
        <w:rPr>
          <w:rFonts w:eastAsia="Calibri"/>
          <w:color w:val="auto"/>
          <w:szCs w:val="28"/>
          <w:lang w:eastAsia="en-US"/>
        </w:rPr>
      </w:pPr>
    </w:p>
    <w:p w:rsidR="005C4C2F" w:rsidRPr="005C4C2F" w:rsidRDefault="005C4C2F" w:rsidP="005C4C2F">
      <w:pPr>
        <w:spacing w:after="160" w:line="256" w:lineRule="auto"/>
        <w:ind w:left="0" w:right="0" w:firstLine="0"/>
        <w:jc w:val="left"/>
        <w:rPr>
          <w:rFonts w:eastAsia="Calibri"/>
          <w:color w:val="auto"/>
          <w:szCs w:val="28"/>
          <w:lang w:eastAsia="en-US"/>
        </w:rPr>
      </w:pPr>
    </w:p>
    <w:p w:rsidR="005C4C2F" w:rsidRPr="005C4C2F" w:rsidRDefault="005C4C2F" w:rsidP="005C4C2F">
      <w:pPr>
        <w:spacing w:after="160" w:line="256" w:lineRule="auto"/>
        <w:ind w:left="0" w:right="0" w:firstLine="0"/>
        <w:jc w:val="left"/>
        <w:rPr>
          <w:rFonts w:eastAsia="Calibri"/>
          <w:color w:val="auto"/>
          <w:szCs w:val="28"/>
          <w:lang w:eastAsia="en-US"/>
        </w:rPr>
      </w:pPr>
      <w:bookmarkStart w:id="0" w:name="_GoBack"/>
      <w:bookmarkEnd w:id="0"/>
    </w:p>
    <w:p w:rsidR="005C4C2F" w:rsidRPr="005C4C2F" w:rsidRDefault="005C4C2F" w:rsidP="005C4C2F">
      <w:pPr>
        <w:tabs>
          <w:tab w:val="left" w:pos="3225"/>
        </w:tabs>
        <w:spacing w:after="0" w:line="256" w:lineRule="auto"/>
        <w:ind w:left="0" w:right="0" w:firstLine="0"/>
        <w:jc w:val="center"/>
        <w:rPr>
          <w:rFonts w:eastAsia="Calibri"/>
          <w:color w:val="auto"/>
          <w:szCs w:val="28"/>
          <w:lang w:eastAsia="en-US"/>
        </w:rPr>
      </w:pPr>
      <w:r w:rsidRPr="005C4C2F">
        <w:rPr>
          <w:rFonts w:eastAsia="Calibri"/>
          <w:color w:val="auto"/>
          <w:szCs w:val="28"/>
          <w:lang w:eastAsia="en-US"/>
        </w:rPr>
        <w:t>п. Каменск</w:t>
      </w:r>
    </w:p>
    <w:p w:rsidR="005C4C2F" w:rsidRPr="005C4C2F" w:rsidRDefault="005C4C2F" w:rsidP="005C4C2F">
      <w:pPr>
        <w:tabs>
          <w:tab w:val="left" w:pos="3225"/>
        </w:tabs>
        <w:spacing w:after="0" w:line="256" w:lineRule="auto"/>
        <w:ind w:left="0" w:right="0" w:firstLine="0"/>
        <w:jc w:val="center"/>
        <w:rPr>
          <w:rFonts w:eastAsia="Calibri"/>
          <w:color w:val="auto"/>
          <w:szCs w:val="28"/>
          <w:lang w:eastAsia="en-US"/>
        </w:rPr>
      </w:pPr>
      <w:r w:rsidRPr="005C4C2F">
        <w:rPr>
          <w:rFonts w:eastAsia="Calibri"/>
          <w:color w:val="auto"/>
          <w:szCs w:val="28"/>
          <w:lang w:eastAsia="en-US"/>
        </w:rPr>
        <w:t>2019г</w:t>
      </w:r>
    </w:p>
    <w:p w:rsidR="00A1361C" w:rsidRDefault="00A1361C">
      <w:pPr>
        <w:sectPr w:rsidR="00A1361C">
          <w:pgSz w:w="12240" w:h="16834"/>
          <w:pgMar w:top="1440" w:right="1440" w:bottom="1440" w:left="1440" w:header="720" w:footer="720" w:gutter="0"/>
          <w:cols w:space="720"/>
        </w:sectPr>
      </w:pPr>
    </w:p>
    <w:p w:rsidR="00A1361C" w:rsidRDefault="00F15B77">
      <w:pPr>
        <w:numPr>
          <w:ilvl w:val="0"/>
          <w:numId w:val="1"/>
        </w:numPr>
        <w:spacing w:after="65" w:line="266" w:lineRule="auto"/>
        <w:ind w:right="0" w:hanging="281"/>
        <w:jc w:val="left"/>
      </w:pPr>
      <w:r>
        <w:rPr>
          <w:b/>
        </w:rPr>
        <w:lastRenderedPageBreak/>
        <w:t xml:space="preserve">Область применения. </w:t>
      </w:r>
    </w:p>
    <w:p w:rsidR="00A1361C" w:rsidRDefault="00F15B77">
      <w:pPr>
        <w:numPr>
          <w:ilvl w:val="1"/>
          <w:numId w:val="1"/>
        </w:numPr>
        <w:spacing w:after="67"/>
        <w:ind w:right="0"/>
      </w:pPr>
      <w:r>
        <w:t>Положение о порядке прохождения обязательных медицинских осмотров работниками</w:t>
      </w:r>
      <w:r>
        <w:rPr>
          <w:b/>
        </w:rPr>
        <w:t xml:space="preserve"> </w:t>
      </w:r>
      <w:r w:rsidR="00665838">
        <w:t>МАУ «Каменская спортивная школа им. Тюрюханова Ю.Ф.»</w:t>
      </w:r>
      <w:r>
        <w:rPr>
          <w:b/>
        </w:rPr>
        <w:t xml:space="preserve"> </w:t>
      </w:r>
      <w:r>
        <w:t xml:space="preserve">(далее Порядок) является нормативным актом </w:t>
      </w:r>
      <w:r w:rsidR="00665838">
        <w:t>МАУ «Каменская спортивная школа им. Тюрюханова Ю.Ф.»</w:t>
      </w:r>
      <w:r w:rsidR="00665838">
        <w:rPr>
          <w:b/>
        </w:rPr>
        <w:t xml:space="preserve"> </w:t>
      </w:r>
      <w:r>
        <w:rPr>
          <w:b/>
        </w:rPr>
        <w:t xml:space="preserve"> </w:t>
      </w:r>
      <w:r>
        <w:t xml:space="preserve">(далее – школа) и определяет правила прохождения обязательных предварительных (при поступлении на работу) и периодических медицинских осмотров (обследований) сотрудников школы, занятых на работах с вредными и (или) опасными условиями труда, а также на работах, при выполнении которых, в соответствии с требованиями законодательства, обязательно проведение предварительных и периодических медицинских осмотров. </w:t>
      </w:r>
    </w:p>
    <w:p w:rsidR="00A1361C" w:rsidRDefault="00F15B77">
      <w:pPr>
        <w:numPr>
          <w:ilvl w:val="1"/>
          <w:numId w:val="1"/>
        </w:numPr>
        <w:spacing w:line="317" w:lineRule="auto"/>
        <w:ind w:right="0"/>
      </w:pPr>
      <w:r>
        <w:t xml:space="preserve">Положение является обязательным к руководству и исполнению всеми работниками школы. </w:t>
      </w:r>
    </w:p>
    <w:p w:rsidR="00A1361C" w:rsidRDefault="00F15B77">
      <w:pPr>
        <w:spacing w:after="71" w:line="259" w:lineRule="auto"/>
        <w:ind w:left="568" w:right="0" w:firstLine="0"/>
        <w:jc w:val="left"/>
      </w:pPr>
      <w:r>
        <w:t xml:space="preserve"> </w:t>
      </w:r>
    </w:p>
    <w:p w:rsidR="00A1361C" w:rsidRDefault="00F15B77">
      <w:pPr>
        <w:numPr>
          <w:ilvl w:val="0"/>
          <w:numId w:val="1"/>
        </w:numPr>
        <w:spacing w:after="4" w:line="266" w:lineRule="auto"/>
        <w:ind w:right="0" w:hanging="281"/>
        <w:jc w:val="left"/>
      </w:pPr>
      <w:r>
        <w:rPr>
          <w:b/>
        </w:rPr>
        <w:t>Нормативные ссылки.</w:t>
      </w:r>
      <w:r>
        <w:t xml:space="preserve"> </w:t>
      </w:r>
    </w:p>
    <w:p w:rsidR="00A1361C" w:rsidRDefault="00F15B77">
      <w:pPr>
        <w:spacing w:after="63"/>
        <w:ind w:left="-12" w:right="0"/>
      </w:pPr>
      <w:r>
        <w:t xml:space="preserve">Настоящее положение разработано в соответствии со следующими документами: </w:t>
      </w:r>
    </w:p>
    <w:p w:rsidR="00A1361C" w:rsidRDefault="00F15B77">
      <w:pPr>
        <w:numPr>
          <w:ilvl w:val="0"/>
          <w:numId w:val="2"/>
        </w:numPr>
        <w:spacing w:after="68"/>
        <w:ind w:right="0" w:hanging="281"/>
        <w:jc w:val="left"/>
      </w:pPr>
      <w:r>
        <w:t xml:space="preserve">1.Трудовой кодек РФ (ст. ст. 76, 139, 185, 213); </w:t>
      </w:r>
    </w:p>
    <w:p w:rsidR="00A1361C" w:rsidRDefault="00F15B77">
      <w:pPr>
        <w:numPr>
          <w:ilvl w:val="1"/>
          <w:numId w:val="2"/>
        </w:numPr>
        <w:spacing w:after="68"/>
        <w:ind w:right="0"/>
      </w:pPr>
      <w:r>
        <w:t xml:space="preserve">Постановление Правительства от 23.09.02 № 695 “О прохождении обязательного психиатрического освидетельствования работниками, осуществляющими отдельные виды деятельности, в том числе деятельность, связанную с источниками повышенной опасности (с влиянием вредных веществ и неблагоприятных производственных факторов), а также работающими в условиях повышенной опасности” (в редакции от 24.03.13); </w:t>
      </w:r>
    </w:p>
    <w:p w:rsidR="00A1361C" w:rsidRDefault="00F15B77">
      <w:pPr>
        <w:numPr>
          <w:ilvl w:val="1"/>
          <w:numId w:val="2"/>
        </w:numPr>
        <w:ind w:right="0"/>
      </w:pPr>
      <w:r>
        <w:t xml:space="preserve">Перечень медицинских психиатрических противопоказаний для осуществления отдельных видов профессиональной деятельности и деятельности, связанной с источником повышенной опасности, утвержденным постановлением Совета Министров - Правительства Российской Федерации от 28.04.93 г. № 377 "О реализации Закона Российской Федерации "О психиатрической помощи и гарантиях прав граждан при ее оказании" (в редакции Постановлений Правительства РФ от 23.05.98 № 486, от 31.07.98 № 866, от 21.07.00 № 546, от 23.09.2002 № 695); </w:t>
      </w:r>
    </w:p>
    <w:p w:rsidR="00A1361C" w:rsidRDefault="00F15B77">
      <w:pPr>
        <w:numPr>
          <w:ilvl w:val="1"/>
          <w:numId w:val="2"/>
        </w:numPr>
        <w:ind w:right="0"/>
      </w:pPr>
      <w:r>
        <w:lastRenderedPageBreak/>
        <w:t xml:space="preserve">Приказ Министерства здравоохранения и социального развития РФ от 12 апреля 2011 г. № 302н №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 </w:t>
      </w:r>
    </w:p>
    <w:p w:rsidR="00A1361C" w:rsidRDefault="00F15B77">
      <w:pPr>
        <w:spacing w:after="65" w:line="259" w:lineRule="auto"/>
        <w:ind w:left="568" w:right="0" w:firstLine="0"/>
        <w:jc w:val="left"/>
      </w:pPr>
      <w:r>
        <w:t xml:space="preserve"> </w:t>
      </w:r>
    </w:p>
    <w:p w:rsidR="00A1361C" w:rsidRDefault="00F15B77">
      <w:pPr>
        <w:numPr>
          <w:ilvl w:val="0"/>
          <w:numId w:val="2"/>
        </w:numPr>
        <w:spacing w:after="62" w:line="266" w:lineRule="auto"/>
        <w:ind w:right="0" w:hanging="281"/>
        <w:jc w:val="left"/>
      </w:pPr>
      <w:r>
        <w:rPr>
          <w:b/>
        </w:rPr>
        <w:t>Термины, определения и сокращения.</w:t>
      </w:r>
      <w:r>
        <w:t xml:space="preserve"> </w:t>
      </w:r>
    </w:p>
    <w:p w:rsidR="00A1361C" w:rsidRDefault="00F15B77">
      <w:pPr>
        <w:numPr>
          <w:ilvl w:val="1"/>
          <w:numId w:val="3"/>
        </w:numPr>
        <w:ind w:right="0"/>
      </w:pPr>
      <w:r>
        <w:rPr>
          <w:u w:val="single" w:color="000000"/>
        </w:rPr>
        <w:t xml:space="preserve">Предварительные медицинские осмотры </w:t>
      </w:r>
      <w:r>
        <w:t xml:space="preserve">проводятся при поступлении работника на работу. Целью предварительных медицинских осмотров при поступлении на работу является определение соответствия состояния здоровья работников поручаемой им работе. </w:t>
      </w:r>
    </w:p>
    <w:p w:rsidR="00A1361C" w:rsidRDefault="00F15B77">
      <w:pPr>
        <w:numPr>
          <w:ilvl w:val="1"/>
          <w:numId w:val="3"/>
        </w:numPr>
        <w:spacing w:after="67"/>
        <w:ind w:right="0"/>
      </w:pPr>
      <w:r>
        <w:rPr>
          <w:u w:val="single" w:color="000000"/>
        </w:rPr>
        <w:t>Периодические медицинские осмотры</w:t>
      </w:r>
      <w:r>
        <w:rPr>
          <w:b/>
        </w:rPr>
        <w:t xml:space="preserve"> </w:t>
      </w:r>
      <w:r>
        <w:t xml:space="preserve">проводятся в течение трудовой деятельности. Частота проведения периодических медицинских осмотров (обследований) определяется территориальным отделом </w:t>
      </w:r>
      <w:r w:rsidR="00C82498">
        <w:t>Управления Роспотребнадзора по Кабанскому району.</w:t>
      </w:r>
      <w:r>
        <w:t xml:space="preserve"> с директором школы, исходя из конкретной санитарногигиенической и эпидемиологической ситуации, ежегодно, а для лиц в возрасте до 21 года - ежегодно и носят профилактический характер. Целью их проведения является: </w:t>
      </w:r>
    </w:p>
    <w:p w:rsidR="00A1361C" w:rsidRDefault="00F15B77">
      <w:pPr>
        <w:numPr>
          <w:ilvl w:val="0"/>
          <w:numId w:val="4"/>
        </w:numPr>
        <w:spacing w:after="70" w:line="265" w:lineRule="auto"/>
        <w:ind w:right="0"/>
      </w:pPr>
      <w:r>
        <w:t xml:space="preserve">динамическое наблюдение за состоянием здоровья работников, своевременное выявление начальных форм профессиональных заболеваний, ранних признаков воздействия вредных и (или) опасных производственных факторов на состояние здоровья работников, формирование групп риска; </w:t>
      </w:r>
    </w:p>
    <w:p w:rsidR="00A1361C" w:rsidRDefault="00F15B77">
      <w:pPr>
        <w:numPr>
          <w:ilvl w:val="0"/>
          <w:numId w:val="4"/>
        </w:numPr>
        <w:spacing w:after="68"/>
        <w:ind w:right="0"/>
      </w:pPr>
      <w:r>
        <w:t xml:space="preserve">выявление общих заболеваний, являющихся медицинскими противопоказаниями для продолжения работы, связанной с воздействием вредных и (или) опасных производственных факторов; </w:t>
      </w:r>
    </w:p>
    <w:p w:rsidR="00A1361C" w:rsidRDefault="00F15B77">
      <w:pPr>
        <w:numPr>
          <w:ilvl w:val="0"/>
          <w:numId w:val="4"/>
        </w:numPr>
        <w:spacing w:after="68"/>
        <w:ind w:right="0"/>
      </w:pPr>
      <w:r>
        <w:t xml:space="preserve">своевременное проведение профилактических и реабилитационных мероприятий, направленных на сохранение здоровья и восстановление трудоспособности работников. </w:t>
      </w:r>
    </w:p>
    <w:p w:rsidR="00A1361C" w:rsidRDefault="00F15B77">
      <w:pPr>
        <w:spacing w:line="347" w:lineRule="auto"/>
        <w:ind w:left="-12" w:right="0"/>
      </w:pPr>
      <w:r>
        <w:t>3.3.</w:t>
      </w:r>
      <w:r>
        <w:rPr>
          <w:b/>
        </w:rPr>
        <w:t xml:space="preserve"> </w:t>
      </w:r>
      <w:r>
        <w:rPr>
          <w:u w:val="single" w:color="000000"/>
        </w:rPr>
        <w:t>Внеочередные (досрочные) медицинские осмотры</w:t>
      </w:r>
      <w:r>
        <w:rPr>
          <w:b/>
        </w:rPr>
        <w:t xml:space="preserve"> </w:t>
      </w:r>
      <w:r>
        <w:t xml:space="preserve">проводятся в соответствии с медицинским заключением или по заключению территориального отдела </w:t>
      </w:r>
      <w:r w:rsidR="00C82498">
        <w:t xml:space="preserve">Управления Роспотребнадзора по Кабанскому </w:t>
      </w:r>
      <w:r w:rsidR="00C82498">
        <w:lastRenderedPageBreak/>
        <w:t>району</w:t>
      </w:r>
      <w:r>
        <w:t xml:space="preserve"> с обязательным обоснованием в направлении причины досрочного (внеочередного) осмотра (обследования). </w:t>
      </w:r>
    </w:p>
    <w:p w:rsidR="00A1361C" w:rsidRDefault="00F15B77">
      <w:pPr>
        <w:spacing w:after="123" w:line="259" w:lineRule="auto"/>
        <w:ind w:left="568" w:right="0" w:firstLine="0"/>
        <w:jc w:val="left"/>
      </w:pPr>
      <w:r>
        <w:t xml:space="preserve"> </w:t>
      </w:r>
    </w:p>
    <w:p w:rsidR="00A1361C" w:rsidRDefault="00F15B77">
      <w:pPr>
        <w:numPr>
          <w:ilvl w:val="0"/>
          <w:numId w:val="5"/>
        </w:numPr>
        <w:spacing w:after="61" w:line="266" w:lineRule="auto"/>
        <w:ind w:right="0" w:firstLine="566"/>
        <w:jc w:val="left"/>
      </w:pPr>
      <w:r>
        <w:rPr>
          <w:b/>
        </w:rPr>
        <w:t>Общие положения.</w:t>
      </w:r>
      <w:r>
        <w:t xml:space="preserve"> </w:t>
      </w:r>
    </w:p>
    <w:p w:rsidR="00A1361C" w:rsidRDefault="00F15B77">
      <w:pPr>
        <w:numPr>
          <w:ilvl w:val="1"/>
          <w:numId w:val="5"/>
        </w:numPr>
        <w:spacing w:after="70" w:line="265" w:lineRule="auto"/>
        <w:ind w:right="0"/>
      </w:pPr>
      <w:r>
        <w:t xml:space="preserve">В соответствии с требованиями Трудового кодекса РФ, директор школы обязан за счет собственных средств организовать проведение обязательных медицинских осмотров (обследований) работников школы. </w:t>
      </w:r>
    </w:p>
    <w:p w:rsidR="00A1361C" w:rsidRDefault="00F15B77">
      <w:pPr>
        <w:numPr>
          <w:ilvl w:val="1"/>
          <w:numId w:val="5"/>
        </w:numPr>
        <w:ind w:right="0"/>
      </w:pPr>
      <w:r>
        <w:t xml:space="preserve">Директор школы обязан отстранить от работы (не допускать к работе) работника, не прошедшего в установленном порядке обязательный медицинский осмотр до того времени, пока медосмотр работником не будет пройден. При этом, если работник не прошел такой медосмотр не по своей вине, ему производится оплата за все время отстранения от работы как за простой. </w:t>
      </w:r>
    </w:p>
    <w:p w:rsidR="00A1361C" w:rsidRDefault="00F15B77">
      <w:pPr>
        <w:numPr>
          <w:ilvl w:val="1"/>
          <w:numId w:val="5"/>
        </w:numPr>
        <w:ind w:right="0"/>
      </w:pPr>
      <w:r>
        <w:t xml:space="preserve">Работникам школы, обязанным проходить периодические медицинские осмотры на время проведения таких обследований, сохраняется средний заработок по месту работы. Средняя заработная плата в этом случае исчисляется в соответствии с требованиями, установленными в законодательном порядке. </w:t>
      </w:r>
    </w:p>
    <w:p w:rsidR="00A1361C" w:rsidRDefault="00F15B77">
      <w:pPr>
        <w:numPr>
          <w:ilvl w:val="1"/>
          <w:numId w:val="5"/>
        </w:numPr>
        <w:spacing w:after="59"/>
        <w:ind w:right="0"/>
      </w:pPr>
      <w:r>
        <w:t xml:space="preserve">Список контингента работников согласно штатному расписанию, подлежащих прохождению обязательного периодического медицинского осмотра с указанием перечня профессии и связанных с ними вида работы, а </w:t>
      </w:r>
      <w:r w:rsidR="00C82498">
        <w:t>также</w:t>
      </w:r>
      <w:r>
        <w:t xml:space="preserve"> вредных и (или) опасных производственных факторов, утверждается </w:t>
      </w:r>
    </w:p>
    <w:p w:rsidR="00A1361C" w:rsidRDefault="00F15B77">
      <w:pPr>
        <w:spacing w:line="320" w:lineRule="auto"/>
        <w:ind w:left="-12" w:right="0" w:firstLine="0"/>
      </w:pPr>
      <w:r>
        <w:t xml:space="preserve">директором </w:t>
      </w:r>
      <w:r>
        <w:tab/>
        <w:t xml:space="preserve">МАУ «Каменская СШ им. Тюрюханова Ю.Ф.» </w:t>
      </w:r>
      <w:r>
        <w:tab/>
        <w:t xml:space="preserve">и </w:t>
      </w:r>
      <w:r w:rsidR="00C82498">
        <w:tab/>
        <w:t xml:space="preserve">согласовывается </w:t>
      </w:r>
      <w:r w:rsidR="00C82498">
        <w:tab/>
        <w:t xml:space="preserve">с            </w:t>
      </w:r>
      <w:r>
        <w:t>представителем территориального отдела Управления Роспотребнадзора по Кабанскому району. (</w:t>
      </w:r>
      <w:r>
        <w:rPr>
          <w:b/>
        </w:rPr>
        <w:t>приложение 1</w:t>
      </w:r>
      <w:r>
        <w:t xml:space="preserve">). </w:t>
      </w:r>
    </w:p>
    <w:p w:rsidR="00A1361C" w:rsidRDefault="00F15B77">
      <w:pPr>
        <w:numPr>
          <w:ilvl w:val="1"/>
          <w:numId w:val="5"/>
        </w:numPr>
        <w:spacing w:after="62"/>
        <w:ind w:right="0"/>
      </w:pPr>
      <w:r>
        <w:t xml:space="preserve">Поименный список лиц, подлежащих прохождению периодических медицинских осмотров (обследований), составляется </w:t>
      </w:r>
      <w:r>
        <w:rPr>
          <w:color w:val="343434"/>
        </w:rPr>
        <w:t xml:space="preserve">на </w:t>
      </w:r>
      <w:r>
        <w:t>основании утвержденного списка контингента работников и утверждается ежегодно директором школы по согласованию с первичной профсоюзной организации (</w:t>
      </w:r>
      <w:r>
        <w:rPr>
          <w:b/>
        </w:rPr>
        <w:t>приложение 2</w:t>
      </w:r>
      <w:r>
        <w:t xml:space="preserve">). </w:t>
      </w:r>
    </w:p>
    <w:p w:rsidR="00A1361C" w:rsidRDefault="00F15B77">
      <w:pPr>
        <w:numPr>
          <w:ilvl w:val="1"/>
          <w:numId w:val="5"/>
        </w:numPr>
        <w:ind w:right="0"/>
      </w:pPr>
      <w:r>
        <w:t xml:space="preserve">Обязательные медицинские осмотры работников школы проводятся медицинскими организациями, имеющими лицензию на вид деятельности «работы и услуги по предварительным и периодическим медицинским осмотрам». </w:t>
      </w:r>
    </w:p>
    <w:p w:rsidR="00A1361C" w:rsidRDefault="00F15B77">
      <w:pPr>
        <w:numPr>
          <w:ilvl w:val="1"/>
          <w:numId w:val="5"/>
        </w:numPr>
        <w:spacing w:after="39"/>
        <w:ind w:right="0"/>
      </w:pPr>
      <w:r>
        <w:lastRenderedPageBreak/>
        <w:t xml:space="preserve">Медицинская организация утверждает совместно с директором школы календарный план проведения медицинских осмотров. </w:t>
      </w:r>
    </w:p>
    <w:p w:rsidR="00A1361C" w:rsidRDefault="00F15B77">
      <w:pPr>
        <w:spacing w:after="72" w:line="259" w:lineRule="auto"/>
        <w:ind w:right="0" w:firstLine="0"/>
        <w:jc w:val="left"/>
      </w:pPr>
      <w:r>
        <w:t xml:space="preserve"> </w:t>
      </w:r>
    </w:p>
    <w:p w:rsidR="00A1361C" w:rsidRDefault="00F15B77">
      <w:pPr>
        <w:numPr>
          <w:ilvl w:val="0"/>
          <w:numId w:val="5"/>
        </w:numPr>
        <w:spacing w:after="69" w:line="266" w:lineRule="auto"/>
        <w:ind w:right="0" w:firstLine="566"/>
        <w:jc w:val="left"/>
      </w:pPr>
      <w:r>
        <w:rPr>
          <w:b/>
        </w:rPr>
        <w:t xml:space="preserve">Порядок проведения периодических медицинских осмотров. </w:t>
      </w:r>
    </w:p>
    <w:p w:rsidR="00A1361C" w:rsidRDefault="00F15B77">
      <w:pPr>
        <w:numPr>
          <w:ilvl w:val="1"/>
          <w:numId w:val="5"/>
        </w:numPr>
        <w:spacing w:after="70"/>
        <w:ind w:right="0"/>
      </w:pPr>
      <w:r>
        <w:t xml:space="preserve">Частота проведения периодических осмотров (пункт 18 приложения № 2 к приказу 302н от 12.04.2011г) определяется типами вредных и (или) опасных производственных факторов, воздействующих на работника, или видами выполняемых работ согласно утвержденных законодательством перечней (не реже чем в сроки, указанные в перечне факторов и перечне работ). </w:t>
      </w:r>
    </w:p>
    <w:p w:rsidR="00A1361C" w:rsidRDefault="00F15B77">
      <w:pPr>
        <w:numPr>
          <w:ilvl w:val="1"/>
          <w:numId w:val="5"/>
        </w:numPr>
        <w:spacing w:after="50"/>
        <w:ind w:right="0"/>
      </w:pPr>
      <w:r>
        <w:t xml:space="preserve">Периодические осмотры проводятся на основании поименных списков, разработанных на основании контингентов работников, подлежащих периодическим и (или) предварительным осмотрам </w:t>
      </w:r>
    </w:p>
    <w:p w:rsidR="00A1361C" w:rsidRDefault="00F15B77">
      <w:pPr>
        <w:spacing w:after="70"/>
        <w:ind w:left="-12" w:right="0" w:firstLine="0"/>
      </w:pPr>
      <w:r>
        <w:t xml:space="preserve">(приложения № 1 и № 2 к Приказу № 302н от 12 апреля 2011 г.). </w:t>
      </w:r>
    </w:p>
    <w:p w:rsidR="00A1361C" w:rsidRDefault="00F15B77">
      <w:pPr>
        <w:numPr>
          <w:ilvl w:val="1"/>
          <w:numId w:val="5"/>
        </w:numPr>
        <w:spacing w:after="61"/>
        <w:ind w:right="0"/>
      </w:pPr>
      <w:r>
        <w:t>Перед проведением периодического осмотра специалист по охране труда школы вручает лицу, направляемому на медосмотр, направление на периодический медицинский осмотр (</w:t>
      </w:r>
      <w:r>
        <w:rPr>
          <w:b/>
        </w:rPr>
        <w:t>приложение № 3</w:t>
      </w:r>
      <w:r>
        <w:t xml:space="preserve">) в медицинскую организацию, с которой заключен договор на проведение данного осмотра. </w:t>
      </w:r>
    </w:p>
    <w:p w:rsidR="00A1361C" w:rsidRDefault="00F15B77">
      <w:pPr>
        <w:numPr>
          <w:ilvl w:val="1"/>
          <w:numId w:val="5"/>
        </w:numPr>
        <w:spacing w:after="65"/>
        <w:ind w:right="0"/>
      </w:pPr>
      <w:r>
        <w:t xml:space="preserve">Медицинская организация в 10-дневный срок с момента получения от работодателя поименного списка на основании его составляет календарный план проведения периодического осмотра (далее - календарный план). </w:t>
      </w:r>
    </w:p>
    <w:p w:rsidR="00A1361C" w:rsidRDefault="00F15B77">
      <w:pPr>
        <w:numPr>
          <w:ilvl w:val="2"/>
          <w:numId w:val="5"/>
        </w:numPr>
        <w:spacing w:after="65"/>
        <w:ind w:right="0"/>
      </w:pPr>
      <w:r>
        <w:t xml:space="preserve">Календарный план согласовывается медицинской организацией с директором школы и утверждается руководителем медицинской организации. </w:t>
      </w:r>
    </w:p>
    <w:p w:rsidR="00A1361C" w:rsidRDefault="00F15B77">
      <w:pPr>
        <w:numPr>
          <w:ilvl w:val="2"/>
          <w:numId w:val="5"/>
        </w:numPr>
        <w:spacing w:after="69"/>
        <w:ind w:right="0"/>
      </w:pPr>
      <w:r>
        <w:t xml:space="preserve">Директор школы (или уполномоченный представитель) не позднее чем за 10 дней до согласованной с медицинской организацией датой начала проведения периодического осмотра обязан ознакомить работников, подлежащих периодическому осмотру, с календарным планом. </w:t>
      </w:r>
    </w:p>
    <w:p w:rsidR="00A1361C" w:rsidRDefault="00F15B77">
      <w:pPr>
        <w:numPr>
          <w:ilvl w:val="2"/>
          <w:numId w:val="5"/>
        </w:numPr>
        <w:ind w:right="0"/>
      </w:pPr>
      <w:r>
        <w:t xml:space="preserve">Врачебная комиссия медицинской организации, на основании указанных в поименном списке вредных производственных факторов или работ, определяет необходимость участия в периодических осмотрах </w:t>
      </w:r>
      <w:r>
        <w:lastRenderedPageBreak/>
        <w:t xml:space="preserve">соответствующих врачей-специалистов, а также виды и объемы необходимых лабораторных и функциональных исследований. </w:t>
      </w:r>
    </w:p>
    <w:p w:rsidR="00A1361C" w:rsidRDefault="00F15B77">
      <w:pPr>
        <w:numPr>
          <w:ilvl w:val="1"/>
          <w:numId w:val="5"/>
        </w:numPr>
        <w:spacing w:after="69"/>
        <w:ind w:right="0"/>
      </w:pPr>
      <w:r>
        <w:t xml:space="preserve">Работник школы, для прохождения периодического осмотра, обязан прибыть по адресу места проведения медосмотра в день, установленный календарным планом, и предъявить работникам медицинской организации направление, указанное в пункте 5.3. настоящего положения. </w:t>
      </w:r>
    </w:p>
    <w:p w:rsidR="00A1361C" w:rsidRDefault="00F15B77">
      <w:pPr>
        <w:numPr>
          <w:ilvl w:val="1"/>
          <w:numId w:val="5"/>
        </w:numPr>
        <w:spacing w:after="64"/>
        <w:ind w:right="0"/>
      </w:pPr>
      <w:r>
        <w:t xml:space="preserve">Периодический осмотр является завершенным в случае осмотра работника всеми врачами-специалистами, а также выполнения полного объема лабораторных и функциональных исследований, предусмотренных в перечне факторов или перечне работ. </w:t>
      </w:r>
    </w:p>
    <w:p w:rsidR="00A1361C" w:rsidRDefault="00F15B77">
      <w:pPr>
        <w:numPr>
          <w:ilvl w:val="1"/>
          <w:numId w:val="5"/>
        </w:numPr>
        <w:spacing w:line="320" w:lineRule="auto"/>
        <w:ind w:right="0"/>
      </w:pPr>
      <w:r>
        <w:t xml:space="preserve">По окончании прохождения работником периодического осмотра медицинской организацией оформляется медицинское заключение. </w:t>
      </w:r>
    </w:p>
    <w:p w:rsidR="00A1361C" w:rsidRDefault="00F15B77">
      <w:pPr>
        <w:numPr>
          <w:ilvl w:val="1"/>
          <w:numId w:val="5"/>
        </w:numPr>
        <w:ind w:right="0"/>
      </w:pPr>
      <w:r>
        <w:t xml:space="preserve">На основании результатов периодического осмотра в установленном законодательством </w:t>
      </w:r>
      <w:r w:rsidR="00C82498">
        <w:t>порядке определяется</w:t>
      </w:r>
      <w:r>
        <w:t xml:space="preserve"> принадлежность работника к одной из диспансерных групп в соответствии с действующими нормативными правовыми актами, с последующим оформлением в медицинской карте и паспорте здоровья рекомендаций по профилактике заболеваний, в том числе профессиональных заболеваний, а при наличии медицинских показаний - по дальнейшему наблюдению, лечению и реабилитации. </w:t>
      </w:r>
    </w:p>
    <w:p w:rsidR="00A1361C" w:rsidRDefault="00F15B77">
      <w:pPr>
        <w:spacing w:after="0" w:line="259" w:lineRule="auto"/>
        <w:ind w:left="567" w:right="0" w:firstLine="0"/>
        <w:jc w:val="left"/>
      </w:pPr>
      <w:r>
        <w:t xml:space="preserve"> </w:t>
      </w:r>
    </w:p>
    <w:p w:rsidR="00A1361C" w:rsidRDefault="00F15B77">
      <w:pPr>
        <w:numPr>
          <w:ilvl w:val="0"/>
          <w:numId w:val="5"/>
        </w:numPr>
        <w:spacing w:after="51" w:line="266" w:lineRule="auto"/>
        <w:ind w:right="0" w:firstLine="566"/>
        <w:jc w:val="left"/>
      </w:pPr>
      <w:r>
        <w:rPr>
          <w:b/>
        </w:rPr>
        <w:t xml:space="preserve">Оформление результатов обязательных медицинских осмотров работников школы. </w:t>
      </w:r>
    </w:p>
    <w:p w:rsidR="00A1361C" w:rsidRDefault="00F15B77">
      <w:pPr>
        <w:numPr>
          <w:ilvl w:val="1"/>
          <w:numId w:val="5"/>
        </w:numPr>
        <w:ind w:right="0"/>
      </w:pPr>
      <w:r>
        <w:t xml:space="preserve">По итогам проведения осмотров медицинская организация не позднее чем через 30 дней после завершения периодического медицинского осмотра обобщает результаты проведенных периодических осмотров работников и совместно с территориальным отделом Управления Роспотребнадзора по Кабанскому району и представителями школы, составляет заключительный акт. </w:t>
      </w:r>
    </w:p>
    <w:p w:rsidR="00A1361C" w:rsidRDefault="00F15B77">
      <w:pPr>
        <w:numPr>
          <w:ilvl w:val="2"/>
          <w:numId w:val="5"/>
        </w:numPr>
        <w:spacing w:after="70"/>
        <w:ind w:right="0"/>
      </w:pPr>
      <w:r>
        <w:t xml:space="preserve">В заключительном акте указывается: наименование медицинской организации, проводившей предварительный осмотр, адрес ее местонахождения и код по ОГРН; дата составления акта; наименование работодателя; </w:t>
      </w:r>
      <w:r>
        <w:lastRenderedPageBreak/>
        <w:t xml:space="preserve">общая численность работников, в том числе женщин, работников в возрасте до 18 лет, работников, которым установлена стойкая степень утраты трудоспособности; численность работников, занятых на тяжелых работах и на работах с вредными и (или) опасными условиями труда; </w:t>
      </w:r>
    </w:p>
    <w:p w:rsidR="00A1361C" w:rsidRDefault="00F15B77">
      <w:pPr>
        <w:numPr>
          <w:ilvl w:val="0"/>
          <w:numId w:val="6"/>
        </w:numPr>
        <w:spacing w:after="73"/>
        <w:ind w:right="0"/>
      </w:pPr>
      <w:r>
        <w:t xml:space="preserve">численность работников, занятых на работах, при выполнении которых обязательно проведение периодических медицинских осмотров (обследований), в целях охраны здоровья населения, предупреждения возникновения и распространения заболеваний,  </w:t>
      </w:r>
    </w:p>
    <w:p w:rsidR="00A1361C" w:rsidRDefault="00F15B77">
      <w:pPr>
        <w:numPr>
          <w:ilvl w:val="0"/>
          <w:numId w:val="6"/>
        </w:numPr>
        <w:spacing w:after="68"/>
        <w:ind w:right="0"/>
      </w:pPr>
      <w:r>
        <w:t xml:space="preserve">численность работников, прошедших периодический медицинский осмотр, в том числе женщин, работников в процент охвата работников периодическим медицинским осмотром;  </w:t>
      </w:r>
    </w:p>
    <w:p w:rsidR="00A1361C" w:rsidRDefault="00F15B77">
      <w:pPr>
        <w:numPr>
          <w:ilvl w:val="0"/>
          <w:numId w:val="6"/>
        </w:numPr>
        <w:ind w:right="0"/>
      </w:pPr>
      <w:r>
        <w:t xml:space="preserve">список лиц, прошедших периодический медицинский осмотр, с указанием пола, даты рождения, структурного подразделения (при наличии), заключения медицинской комиссии;  </w:t>
      </w:r>
    </w:p>
    <w:p w:rsidR="00A1361C" w:rsidRDefault="00F15B77">
      <w:pPr>
        <w:numPr>
          <w:ilvl w:val="0"/>
          <w:numId w:val="6"/>
        </w:numPr>
        <w:spacing w:after="68"/>
        <w:ind w:right="0"/>
      </w:pPr>
      <w:r>
        <w:t xml:space="preserve">численность работников, не завершивших периодический медицинский осмотр, в том числе женщин, работников в возрасте до 18 лет, работников, которым установлена стойкая степень утраты трудоспособности;  </w:t>
      </w:r>
    </w:p>
    <w:p w:rsidR="00A1361C" w:rsidRDefault="00F15B77">
      <w:pPr>
        <w:numPr>
          <w:ilvl w:val="0"/>
          <w:numId w:val="6"/>
        </w:numPr>
        <w:spacing w:line="316" w:lineRule="auto"/>
        <w:ind w:right="0"/>
      </w:pPr>
      <w:r>
        <w:t xml:space="preserve">список работников, не завершивших периодический медицинский осмотр;  </w:t>
      </w:r>
    </w:p>
    <w:p w:rsidR="00A1361C" w:rsidRDefault="00F15B77">
      <w:pPr>
        <w:numPr>
          <w:ilvl w:val="0"/>
          <w:numId w:val="6"/>
        </w:numPr>
        <w:spacing w:after="68"/>
        <w:ind w:right="0"/>
      </w:pPr>
      <w:r>
        <w:t xml:space="preserve">численность работников, не прошедших периодический медицинский осмотр, в том числе женщин, работников в возрасте до 18 лет, работников, которым установлена стойкая степень утраты трудоспособности;  </w:t>
      </w:r>
    </w:p>
    <w:p w:rsidR="00A1361C" w:rsidRDefault="00F15B77">
      <w:pPr>
        <w:numPr>
          <w:ilvl w:val="0"/>
          <w:numId w:val="6"/>
        </w:numPr>
        <w:spacing w:line="316" w:lineRule="auto"/>
        <w:ind w:right="0"/>
      </w:pPr>
      <w:r>
        <w:t xml:space="preserve">список работников, не прошедших периодический медицинский осмотр; </w:t>
      </w:r>
    </w:p>
    <w:p w:rsidR="00A1361C" w:rsidRDefault="00F15B77">
      <w:pPr>
        <w:numPr>
          <w:ilvl w:val="0"/>
          <w:numId w:val="6"/>
        </w:numPr>
        <w:spacing w:after="77" w:line="259" w:lineRule="auto"/>
        <w:ind w:right="0"/>
      </w:pPr>
      <w:r>
        <w:t xml:space="preserve">численность работников, не имеющих медицинские противопоказания </w:t>
      </w:r>
    </w:p>
    <w:p w:rsidR="00A1361C" w:rsidRDefault="00F15B77">
      <w:pPr>
        <w:spacing w:after="69"/>
        <w:ind w:left="-12" w:right="0" w:firstLine="0"/>
      </w:pPr>
      <w:r>
        <w:t xml:space="preserve">к работе;  </w:t>
      </w:r>
    </w:p>
    <w:p w:rsidR="00A1361C" w:rsidRDefault="00F15B77">
      <w:pPr>
        <w:numPr>
          <w:ilvl w:val="0"/>
          <w:numId w:val="6"/>
        </w:numPr>
        <w:spacing w:line="321" w:lineRule="auto"/>
        <w:ind w:right="0"/>
      </w:pPr>
      <w:r>
        <w:t xml:space="preserve">численность работников, имеющих временные медицинские противопоказания к работе;  </w:t>
      </w:r>
    </w:p>
    <w:p w:rsidR="00A1361C" w:rsidRDefault="00F15B77">
      <w:pPr>
        <w:numPr>
          <w:ilvl w:val="0"/>
          <w:numId w:val="6"/>
        </w:numPr>
        <w:spacing w:after="77" w:line="259" w:lineRule="auto"/>
        <w:ind w:right="0"/>
      </w:pPr>
      <w:r>
        <w:t xml:space="preserve">численность </w:t>
      </w:r>
      <w:r>
        <w:tab/>
        <w:t xml:space="preserve">работников, </w:t>
      </w:r>
      <w:r>
        <w:tab/>
        <w:t xml:space="preserve">имеющих </w:t>
      </w:r>
      <w:r>
        <w:tab/>
        <w:t xml:space="preserve">постоянные </w:t>
      </w:r>
      <w:r>
        <w:tab/>
        <w:t xml:space="preserve">медицинские </w:t>
      </w:r>
    </w:p>
    <w:p w:rsidR="00A1361C" w:rsidRDefault="00F15B77">
      <w:pPr>
        <w:spacing w:after="72"/>
        <w:ind w:left="-12" w:right="0" w:firstLine="0"/>
      </w:pPr>
      <w:r>
        <w:t xml:space="preserve">противопоказания к работе;  </w:t>
      </w:r>
    </w:p>
    <w:p w:rsidR="00A1361C" w:rsidRDefault="00F15B77">
      <w:pPr>
        <w:numPr>
          <w:ilvl w:val="0"/>
          <w:numId w:val="6"/>
        </w:numPr>
        <w:spacing w:line="320" w:lineRule="auto"/>
        <w:ind w:right="0"/>
      </w:pPr>
      <w:r>
        <w:t xml:space="preserve">численность работников, нуждающихся в проведении дополнительного обследования (заключение не дано);  </w:t>
      </w:r>
    </w:p>
    <w:p w:rsidR="00A1361C" w:rsidRDefault="00F15B77">
      <w:pPr>
        <w:numPr>
          <w:ilvl w:val="0"/>
          <w:numId w:val="6"/>
        </w:numPr>
        <w:spacing w:line="317" w:lineRule="auto"/>
        <w:ind w:right="0"/>
      </w:pPr>
      <w:r>
        <w:t xml:space="preserve">численность работников, нуждающихся в обследовании в центре проф. патологии;  </w:t>
      </w:r>
    </w:p>
    <w:p w:rsidR="00A1361C" w:rsidRDefault="00F15B77">
      <w:pPr>
        <w:numPr>
          <w:ilvl w:val="0"/>
          <w:numId w:val="6"/>
        </w:numPr>
        <w:spacing w:line="317" w:lineRule="auto"/>
        <w:ind w:right="0"/>
      </w:pPr>
      <w:r>
        <w:lastRenderedPageBreak/>
        <w:t xml:space="preserve">численность работников, нуждающихся в амбулаторном обследовании и лечении;  </w:t>
      </w:r>
    </w:p>
    <w:p w:rsidR="00A1361C" w:rsidRDefault="00F15B77">
      <w:pPr>
        <w:numPr>
          <w:ilvl w:val="0"/>
          <w:numId w:val="6"/>
        </w:numPr>
        <w:spacing w:line="317" w:lineRule="auto"/>
        <w:ind w:right="0"/>
      </w:pPr>
      <w:r>
        <w:t xml:space="preserve">численность работников, нуждающихся в стационарном обследовании и лечении;  </w:t>
      </w:r>
    </w:p>
    <w:p w:rsidR="00A1361C" w:rsidRDefault="00F15B77">
      <w:pPr>
        <w:numPr>
          <w:ilvl w:val="0"/>
          <w:numId w:val="6"/>
        </w:numPr>
        <w:spacing w:line="317" w:lineRule="auto"/>
        <w:ind w:right="0"/>
      </w:pPr>
      <w:r>
        <w:t xml:space="preserve">численность работников, нуждающихся в санаторно-курортном лечении;  </w:t>
      </w:r>
    </w:p>
    <w:p w:rsidR="00A1361C" w:rsidRDefault="00F15B77">
      <w:pPr>
        <w:numPr>
          <w:ilvl w:val="0"/>
          <w:numId w:val="6"/>
        </w:numPr>
        <w:spacing w:after="71"/>
        <w:ind w:right="0"/>
      </w:pPr>
      <w:r>
        <w:t xml:space="preserve">численность работников, нуждающихся в диспансерном наблюдении;  </w:t>
      </w:r>
    </w:p>
    <w:p w:rsidR="00A1361C" w:rsidRDefault="00F15B77">
      <w:pPr>
        <w:numPr>
          <w:ilvl w:val="0"/>
          <w:numId w:val="6"/>
        </w:numPr>
        <w:spacing w:after="71"/>
        <w:ind w:right="0"/>
      </w:pPr>
      <w:r>
        <w:t xml:space="preserve">список лиц с установленным предварительным диагнозом профессионального заболевания с указанием пола, даты рождения; структурного подразделения (при наличии), профессии (должности), вредных и (или) опасных производственных факторов и работ;  </w:t>
      </w:r>
    </w:p>
    <w:p w:rsidR="00A1361C" w:rsidRDefault="00F15B77">
      <w:pPr>
        <w:numPr>
          <w:ilvl w:val="0"/>
          <w:numId w:val="6"/>
        </w:numPr>
        <w:spacing w:after="36"/>
        <w:ind w:right="0"/>
      </w:pPr>
      <w:r>
        <w:t xml:space="preserve">перечень впервые установленных хронических соматических заболеваний с указанием класса заболеваний по Международной </w:t>
      </w:r>
    </w:p>
    <w:p w:rsidR="00A1361C" w:rsidRDefault="00F15B77">
      <w:pPr>
        <w:spacing w:after="68"/>
        <w:ind w:left="-12" w:right="0" w:firstLine="0"/>
      </w:pPr>
      <w:r>
        <w:t xml:space="preserve">классификации болезней - 10 (далее - МКБ-10);  </w:t>
      </w:r>
    </w:p>
    <w:p w:rsidR="00A1361C" w:rsidRDefault="00F15B77">
      <w:pPr>
        <w:numPr>
          <w:ilvl w:val="0"/>
          <w:numId w:val="6"/>
        </w:numPr>
        <w:ind w:right="0"/>
      </w:pPr>
      <w:r>
        <w:t xml:space="preserve">перечень впервые установленных профессиональных заболеваний с указанием класса заболеваний по МКБ-10; результаты выполнения рекомендаций предыдущего заключительного акта; рекомендации работодателю по реализации комплекса оздоровительных мероприятий, включая профилактические и другие мероприятия. </w:t>
      </w:r>
    </w:p>
    <w:p w:rsidR="00A1361C" w:rsidRDefault="00F15B77">
      <w:pPr>
        <w:spacing w:after="39"/>
        <w:ind w:left="-12" w:right="0"/>
      </w:pPr>
      <w:r>
        <w:t xml:space="preserve">6.1.2 Заключительный акт утверждается председателем врачебной комиссии и заверяется печатью медицинской организации. </w:t>
      </w:r>
    </w:p>
    <w:p w:rsidR="00A1361C" w:rsidRDefault="00F15B77">
      <w:pPr>
        <w:ind w:left="-12" w:right="0"/>
      </w:pPr>
      <w:r>
        <w:t>6.2. Заключительный акт составляется в четырех экземплярах, которые направляются медицинской организацией в течение 5 рабочих дней с даты утверждения акта директору школы, в центр проф. патологии, в территориальный отдел Управления Роспотребнадзора по Кабанскому району.</w:t>
      </w:r>
    </w:p>
    <w:p w:rsidR="00A1361C" w:rsidRDefault="00F15B77">
      <w:pPr>
        <w:spacing w:line="325" w:lineRule="auto"/>
        <w:ind w:left="-12" w:right="0"/>
      </w:pPr>
      <w:r>
        <w:t xml:space="preserve">6.2.1. Один экземпляр заключительного акта хранится в медицинской организации, проводившей периодические осмотры, в течение 50 лет. </w:t>
      </w:r>
    </w:p>
    <w:p w:rsidR="00A1361C" w:rsidRDefault="00F15B77">
      <w:pPr>
        <w:numPr>
          <w:ilvl w:val="1"/>
          <w:numId w:val="7"/>
        </w:numPr>
        <w:spacing w:line="333" w:lineRule="auto"/>
        <w:ind w:right="0"/>
      </w:pPr>
      <w:r>
        <w:t xml:space="preserve">Работник школы информируется о результатах проведенного медицинского осмотра, путем получения от специалиста по охране труда информации на руки. </w:t>
      </w:r>
    </w:p>
    <w:p w:rsidR="00A1361C" w:rsidRDefault="00F15B77">
      <w:pPr>
        <w:numPr>
          <w:ilvl w:val="1"/>
          <w:numId w:val="7"/>
        </w:numPr>
        <w:spacing w:line="343" w:lineRule="auto"/>
        <w:ind w:right="0"/>
      </w:pPr>
      <w:r>
        <w:t xml:space="preserve">Внеочередные медицинские осмотры (обследования) проводятся на основании медицинских рекомендаций, указанных в заключительном акте. </w:t>
      </w:r>
    </w:p>
    <w:p w:rsidR="00A1361C" w:rsidRDefault="00F15B77">
      <w:pPr>
        <w:spacing w:after="69" w:line="259" w:lineRule="auto"/>
        <w:ind w:left="567" w:right="0" w:firstLine="0"/>
        <w:jc w:val="left"/>
      </w:pPr>
      <w:r>
        <w:t xml:space="preserve"> </w:t>
      </w:r>
    </w:p>
    <w:p w:rsidR="00A1361C" w:rsidRDefault="00F15B77">
      <w:pPr>
        <w:numPr>
          <w:ilvl w:val="0"/>
          <w:numId w:val="8"/>
        </w:numPr>
        <w:spacing w:after="4" w:line="266" w:lineRule="auto"/>
        <w:ind w:right="0" w:hanging="281"/>
        <w:jc w:val="left"/>
      </w:pPr>
      <w:r>
        <w:rPr>
          <w:b/>
        </w:rPr>
        <w:t xml:space="preserve">Обязательное психиатрическое освидетельствование. </w:t>
      </w:r>
    </w:p>
    <w:p w:rsidR="00A1361C" w:rsidRDefault="00F15B77">
      <w:pPr>
        <w:numPr>
          <w:ilvl w:val="1"/>
          <w:numId w:val="8"/>
        </w:numPr>
        <w:spacing w:after="123"/>
        <w:ind w:right="0"/>
      </w:pPr>
      <w:r>
        <w:lastRenderedPageBreak/>
        <w:t xml:space="preserve">Данный вид медицинского осмотра (освидетельствования) проводится для работников с целью определения их пригодности по состоянию психического здоровья к осуществлению работ с влиянием вредных веществ и неблагоприятных производственных факторов, а также работающими в условиях повышенной опасности. К данным работам относятся работы в образовательных организациях. </w:t>
      </w:r>
    </w:p>
    <w:p w:rsidR="00A1361C" w:rsidRDefault="00F15B77">
      <w:pPr>
        <w:numPr>
          <w:ilvl w:val="1"/>
          <w:numId w:val="8"/>
        </w:numPr>
        <w:spacing w:after="40"/>
        <w:ind w:right="0"/>
      </w:pPr>
      <w:r>
        <w:t xml:space="preserve">Данное освидетельствование проводится раз в пять лет.  </w:t>
      </w:r>
    </w:p>
    <w:p w:rsidR="00A1361C" w:rsidRDefault="00F15B77">
      <w:pPr>
        <w:numPr>
          <w:ilvl w:val="1"/>
          <w:numId w:val="8"/>
        </w:numPr>
        <w:spacing w:after="113"/>
        <w:ind w:right="0"/>
      </w:pPr>
      <w:r>
        <w:t>Список контингентов и поименный список лиц работников, подлежащих освидетельствованию, составляется специалистом по охране труда и утверждается директором школы в утвержденном законодательством порядке (на основе Перечня медицинских психиатрических противопоказаний для осуществления отдельных видов профессиональной деятельности и деятельности, связанной с источником повышенной опасности) (</w:t>
      </w:r>
      <w:r>
        <w:rPr>
          <w:b/>
        </w:rPr>
        <w:t>приложение 4, 5</w:t>
      </w:r>
      <w:r>
        <w:t xml:space="preserve">). </w:t>
      </w:r>
    </w:p>
    <w:p w:rsidR="00A1361C" w:rsidRDefault="00F15B77">
      <w:pPr>
        <w:numPr>
          <w:ilvl w:val="1"/>
          <w:numId w:val="8"/>
        </w:numPr>
        <w:spacing w:after="69"/>
        <w:ind w:right="0"/>
      </w:pPr>
      <w:r>
        <w:t xml:space="preserve">Освидетельствование работника проводится врачебной комиссией, создаваемой медицинской организацией с учетом норм, установленных законодательством Российской Федерации. </w:t>
      </w:r>
    </w:p>
    <w:p w:rsidR="00A1361C" w:rsidRDefault="00F15B77">
      <w:pPr>
        <w:numPr>
          <w:ilvl w:val="1"/>
          <w:numId w:val="8"/>
        </w:numPr>
        <w:spacing w:after="69"/>
        <w:ind w:right="0"/>
      </w:pPr>
      <w:r>
        <w:t xml:space="preserve">Работник для прохождения освидетельствования представляет выданное специалистом по охране труда школы направление, в котором указываются вид деятельности и условия труда работника, предусмотренные Перечнем, и паспорт или иной заменяющий его документ, удостоверяющий личность.  </w:t>
      </w:r>
    </w:p>
    <w:p w:rsidR="00A1361C" w:rsidRDefault="00F15B77">
      <w:pPr>
        <w:numPr>
          <w:ilvl w:val="1"/>
          <w:numId w:val="8"/>
        </w:numPr>
        <w:spacing w:line="321" w:lineRule="auto"/>
        <w:ind w:right="0"/>
      </w:pPr>
      <w:r>
        <w:t xml:space="preserve">Освидетельствование работника проводится в срок не более 20 дней с даты его обращения в комиссию.  </w:t>
      </w:r>
    </w:p>
    <w:p w:rsidR="00A1361C" w:rsidRDefault="00F15B77">
      <w:pPr>
        <w:numPr>
          <w:ilvl w:val="1"/>
          <w:numId w:val="8"/>
        </w:numPr>
        <w:spacing w:after="69"/>
        <w:ind w:right="0"/>
      </w:pPr>
      <w:r>
        <w:t xml:space="preserve">При прохождении освидетельствования работник может получать разъяснения по вопросам, связанным с его освидетельствованием. Комиссия принимает соответствующее решение в течение 10 дней после получения дополнительных сведений. </w:t>
      </w:r>
    </w:p>
    <w:p w:rsidR="00A1361C" w:rsidRDefault="00F15B77">
      <w:pPr>
        <w:numPr>
          <w:ilvl w:val="1"/>
          <w:numId w:val="8"/>
        </w:numPr>
        <w:ind w:right="0"/>
      </w:pPr>
      <w:r>
        <w:t xml:space="preserve">Решение комиссии (в письменной форме) выдается работнику под роспись в течение 3 дней после его принятия. В этот же срок директору школы направляется сообщение о дате принятия решения комиссией и дате выдачи его работнику. Свое несогласие с решением комиссии работник школы может обжаловать в суде. </w:t>
      </w:r>
    </w:p>
    <w:p w:rsidR="00A1361C" w:rsidRDefault="00F15B77">
      <w:pPr>
        <w:spacing w:after="71" w:line="259" w:lineRule="auto"/>
        <w:ind w:left="568" w:right="0" w:firstLine="0"/>
        <w:jc w:val="left"/>
      </w:pPr>
      <w:r>
        <w:lastRenderedPageBreak/>
        <w:t xml:space="preserve"> </w:t>
      </w:r>
    </w:p>
    <w:p w:rsidR="00A1361C" w:rsidRDefault="00F15B77">
      <w:pPr>
        <w:numPr>
          <w:ilvl w:val="0"/>
          <w:numId w:val="8"/>
        </w:numPr>
        <w:spacing w:after="4" w:line="266" w:lineRule="auto"/>
        <w:ind w:right="0" w:hanging="281"/>
        <w:jc w:val="left"/>
      </w:pPr>
      <w:r>
        <w:rPr>
          <w:b/>
        </w:rPr>
        <w:t xml:space="preserve">Заключительные положения. </w:t>
      </w:r>
    </w:p>
    <w:p w:rsidR="00A1361C" w:rsidRDefault="00F15B77">
      <w:pPr>
        <w:numPr>
          <w:ilvl w:val="1"/>
          <w:numId w:val="8"/>
        </w:numPr>
        <w:ind w:right="0"/>
      </w:pPr>
      <w:r>
        <w:t xml:space="preserve">Настоящее Положение вводится в действие приказом директора </w:t>
      </w:r>
      <w:r w:rsidR="00C82498">
        <w:t>МАУ «КСШ им. Тюрюханова Ю.Ф.»</w:t>
      </w:r>
      <w:r>
        <w:t xml:space="preserve"> и действует до внесения соответствующих изменений приказом. </w:t>
      </w:r>
    </w:p>
    <w:p w:rsidR="00A1361C" w:rsidRDefault="00F15B77">
      <w:pPr>
        <w:spacing w:after="0" w:line="259" w:lineRule="auto"/>
        <w:ind w:left="841" w:right="0" w:firstLine="0"/>
        <w:jc w:val="left"/>
      </w:pPr>
      <w:r>
        <w:t xml:space="preserve"> </w:t>
      </w:r>
    </w:p>
    <w:p w:rsidR="00A1361C" w:rsidRDefault="00F15B77">
      <w:pPr>
        <w:spacing w:after="0" w:line="259" w:lineRule="auto"/>
        <w:ind w:left="841" w:right="0" w:firstLine="0"/>
        <w:jc w:val="left"/>
      </w:pPr>
      <w:r>
        <w:t xml:space="preserve"> </w:t>
      </w:r>
    </w:p>
    <w:p w:rsidR="00A1361C" w:rsidRDefault="00F15B77">
      <w:pPr>
        <w:spacing w:after="0" w:line="259" w:lineRule="auto"/>
        <w:ind w:left="841" w:right="0" w:firstLine="0"/>
        <w:jc w:val="left"/>
      </w:pPr>
      <w:r>
        <w:t xml:space="preserve"> </w:t>
      </w:r>
    </w:p>
    <w:p w:rsidR="00A1361C" w:rsidRDefault="00F15B77">
      <w:pPr>
        <w:spacing w:after="0" w:line="259" w:lineRule="auto"/>
        <w:ind w:left="841" w:right="0" w:firstLine="0"/>
        <w:jc w:val="left"/>
      </w:pPr>
      <w:r>
        <w:t xml:space="preserve"> </w:t>
      </w:r>
    </w:p>
    <w:p w:rsidR="00A1361C" w:rsidRDefault="00F15B77">
      <w:pPr>
        <w:spacing w:after="0" w:line="259" w:lineRule="auto"/>
        <w:ind w:left="841" w:right="0" w:firstLine="0"/>
        <w:jc w:val="left"/>
      </w:pPr>
      <w:r>
        <w:t xml:space="preserve"> </w:t>
      </w:r>
    </w:p>
    <w:p w:rsidR="00A1361C" w:rsidRDefault="00F15B77">
      <w:pPr>
        <w:spacing w:after="0" w:line="259" w:lineRule="auto"/>
        <w:ind w:left="841" w:right="0" w:firstLine="0"/>
        <w:jc w:val="left"/>
      </w:pPr>
      <w:r>
        <w:rPr>
          <w:color w:val="343434"/>
        </w:rPr>
        <w:t xml:space="preserve"> </w:t>
      </w:r>
    </w:p>
    <w:p w:rsidR="00A1361C" w:rsidRDefault="00F15B77">
      <w:pPr>
        <w:spacing w:after="0" w:line="259" w:lineRule="auto"/>
        <w:ind w:left="841" w:right="0" w:firstLine="0"/>
        <w:jc w:val="left"/>
      </w:pPr>
      <w:r>
        <w:rPr>
          <w:color w:val="343434"/>
        </w:rPr>
        <w:t xml:space="preserve"> </w:t>
      </w:r>
    </w:p>
    <w:p w:rsidR="00A1361C" w:rsidRDefault="00F15B77">
      <w:pPr>
        <w:spacing w:after="0" w:line="259" w:lineRule="auto"/>
        <w:ind w:left="841" w:right="0" w:firstLine="0"/>
        <w:jc w:val="left"/>
      </w:pPr>
      <w:r>
        <w:rPr>
          <w:color w:val="343434"/>
        </w:rPr>
        <w:t xml:space="preserve"> </w:t>
      </w:r>
    </w:p>
    <w:p w:rsidR="00A1361C" w:rsidRDefault="00F15B77">
      <w:pPr>
        <w:spacing w:after="0" w:line="259" w:lineRule="auto"/>
        <w:ind w:left="841" w:right="0" w:firstLine="0"/>
        <w:jc w:val="left"/>
      </w:pPr>
      <w:r>
        <w:rPr>
          <w:color w:val="343434"/>
        </w:rPr>
        <w:t xml:space="preserve"> </w:t>
      </w:r>
    </w:p>
    <w:p w:rsidR="00A1361C" w:rsidRDefault="00F15B77">
      <w:pPr>
        <w:spacing w:after="0" w:line="259" w:lineRule="auto"/>
        <w:ind w:left="841" w:right="0" w:firstLine="0"/>
        <w:jc w:val="left"/>
      </w:pPr>
      <w:r>
        <w:rPr>
          <w:color w:val="343434"/>
        </w:rPr>
        <w:t xml:space="preserve"> </w:t>
      </w:r>
    </w:p>
    <w:p w:rsidR="00A1361C" w:rsidRDefault="00F15B77">
      <w:pPr>
        <w:spacing w:after="0" w:line="259" w:lineRule="auto"/>
        <w:ind w:left="841" w:right="0" w:firstLine="0"/>
        <w:jc w:val="left"/>
      </w:pPr>
      <w:r>
        <w:rPr>
          <w:color w:val="343434"/>
        </w:rPr>
        <w:t xml:space="preserve"> </w:t>
      </w:r>
    </w:p>
    <w:p w:rsidR="00A1361C" w:rsidRDefault="00F15B77">
      <w:pPr>
        <w:spacing w:after="0" w:line="259" w:lineRule="auto"/>
        <w:ind w:left="841" w:right="0" w:firstLine="0"/>
        <w:jc w:val="left"/>
      </w:pPr>
      <w:r>
        <w:rPr>
          <w:color w:val="343434"/>
        </w:rPr>
        <w:t xml:space="preserve"> </w:t>
      </w:r>
    </w:p>
    <w:p w:rsidR="00A1361C" w:rsidRDefault="00F15B77">
      <w:pPr>
        <w:spacing w:after="0" w:line="259" w:lineRule="auto"/>
        <w:ind w:left="841" w:right="0" w:firstLine="0"/>
        <w:jc w:val="left"/>
      </w:pPr>
      <w:r>
        <w:rPr>
          <w:color w:val="343434"/>
        </w:rPr>
        <w:t xml:space="preserve"> </w:t>
      </w:r>
    </w:p>
    <w:p w:rsidR="00A1361C" w:rsidRDefault="00F15B77">
      <w:pPr>
        <w:spacing w:after="0" w:line="259" w:lineRule="auto"/>
        <w:ind w:left="841" w:right="0" w:firstLine="0"/>
        <w:jc w:val="left"/>
      </w:pPr>
      <w:r>
        <w:rPr>
          <w:color w:val="343434"/>
        </w:rPr>
        <w:t xml:space="preserve"> </w:t>
      </w:r>
    </w:p>
    <w:p w:rsidR="00A1361C" w:rsidRDefault="00F15B77">
      <w:pPr>
        <w:spacing w:after="0" w:line="259" w:lineRule="auto"/>
        <w:ind w:left="841" w:right="0" w:firstLine="0"/>
        <w:jc w:val="left"/>
      </w:pPr>
      <w:r>
        <w:rPr>
          <w:color w:val="343434"/>
        </w:rPr>
        <w:t xml:space="preserve"> </w:t>
      </w:r>
    </w:p>
    <w:p w:rsidR="00A1361C" w:rsidRDefault="00F15B77">
      <w:pPr>
        <w:spacing w:after="0" w:line="259" w:lineRule="auto"/>
        <w:ind w:left="841" w:right="0" w:firstLine="0"/>
        <w:jc w:val="left"/>
      </w:pPr>
      <w:r>
        <w:rPr>
          <w:color w:val="343434"/>
        </w:rPr>
        <w:t xml:space="preserve"> </w:t>
      </w:r>
    </w:p>
    <w:p w:rsidR="00A1361C" w:rsidRDefault="00F15B77">
      <w:pPr>
        <w:spacing w:after="0" w:line="259" w:lineRule="auto"/>
        <w:ind w:left="841" w:right="0" w:firstLine="0"/>
        <w:jc w:val="left"/>
      </w:pPr>
      <w:r>
        <w:rPr>
          <w:color w:val="343434"/>
        </w:rPr>
        <w:t xml:space="preserve"> </w:t>
      </w:r>
    </w:p>
    <w:p w:rsidR="00A1361C" w:rsidRDefault="00F15B77">
      <w:pPr>
        <w:spacing w:after="0" w:line="259" w:lineRule="auto"/>
        <w:ind w:left="841" w:right="0" w:firstLine="0"/>
        <w:jc w:val="left"/>
      </w:pPr>
      <w:r>
        <w:rPr>
          <w:color w:val="343434"/>
        </w:rPr>
        <w:t xml:space="preserve"> </w:t>
      </w:r>
    </w:p>
    <w:p w:rsidR="00A1361C" w:rsidRDefault="00F15B77">
      <w:pPr>
        <w:spacing w:after="0" w:line="259" w:lineRule="auto"/>
        <w:ind w:left="841" w:right="0" w:firstLine="0"/>
        <w:jc w:val="left"/>
      </w:pPr>
      <w:r>
        <w:rPr>
          <w:color w:val="343434"/>
        </w:rPr>
        <w:t xml:space="preserve"> </w:t>
      </w:r>
    </w:p>
    <w:p w:rsidR="00A1361C" w:rsidRDefault="00F15B77">
      <w:pPr>
        <w:spacing w:after="0" w:line="259" w:lineRule="auto"/>
        <w:ind w:left="841" w:right="0" w:firstLine="0"/>
        <w:jc w:val="left"/>
      </w:pPr>
      <w:r>
        <w:rPr>
          <w:color w:val="343434"/>
        </w:rPr>
        <w:t xml:space="preserve"> </w:t>
      </w:r>
    </w:p>
    <w:p w:rsidR="00A1361C" w:rsidRDefault="00F15B77">
      <w:pPr>
        <w:spacing w:after="0" w:line="259" w:lineRule="auto"/>
        <w:ind w:left="841" w:right="0" w:firstLine="0"/>
        <w:jc w:val="left"/>
      </w:pPr>
      <w:r>
        <w:rPr>
          <w:color w:val="343434"/>
        </w:rPr>
        <w:t xml:space="preserve"> </w:t>
      </w:r>
    </w:p>
    <w:p w:rsidR="00A1361C" w:rsidRDefault="00F15B77">
      <w:pPr>
        <w:spacing w:after="0" w:line="259" w:lineRule="auto"/>
        <w:ind w:left="841" w:right="0" w:firstLine="0"/>
        <w:jc w:val="left"/>
      </w:pPr>
      <w:r>
        <w:rPr>
          <w:color w:val="343434"/>
        </w:rPr>
        <w:t xml:space="preserve"> </w:t>
      </w:r>
    </w:p>
    <w:p w:rsidR="00A1361C" w:rsidRDefault="00F15B77">
      <w:pPr>
        <w:spacing w:after="0" w:line="259" w:lineRule="auto"/>
        <w:ind w:left="841" w:right="0" w:firstLine="0"/>
        <w:jc w:val="left"/>
      </w:pPr>
      <w:r>
        <w:rPr>
          <w:color w:val="343434"/>
        </w:rPr>
        <w:t xml:space="preserve"> </w:t>
      </w:r>
    </w:p>
    <w:p w:rsidR="00A1361C" w:rsidRDefault="00F15B77">
      <w:pPr>
        <w:spacing w:after="0" w:line="259" w:lineRule="auto"/>
        <w:ind w:left="841" w:right="0" w:firstLine="0"/>
        <w:jc w:val="left"/>
      </w:pPr>
      <w:r>
        <w:rPr>
          <w:color w:val="343434"/>
        </w:rPr>
        <w:t xml:space="preserve"> </w:t>
      </w:r>
    </w:p>
    <w:p w:rsidR="00A1361C" w:rsidRDefault="00F15B77">
      <w:pPr>
        <w:spacing w:after="0" w:line="259" w:lineRule="auto"/>
        <w:ind w:left="841" w:right="0" w:firstLine="0"/>
        <w:jc w:val="left"/>
      </w:pPr>
      <w:r>
        <w:rPr>
          <w:color w:val="343434"/>
        </w:rPr>
        <w:t xml:space="preserve"> </w:t>
      </w:r>
    </w:p>
    <w:p w:rsidR="00A1361C" w:rsidRDefault="00F15B77">
      <w:pPr>
        <w:spacing w:after="0" w:line="259" w:lineRule="auto"/>
        <w:ind w:left="841" w:right="0" w:firstLine="0"/>
        <w:jc w:val="left"/>
      </w:pPr>
      <w:r>
        <w:rPr>
          <w:color w:val="343434"/>
        </w:rPr>
        <w:t xml:space="preserve"> </w:t>
      </w:r>
    </w:p>
    <w:p w:rsidR="00A1361C" w:rsidRDefault="00F15B77">
      <w:pPr>
        <w:spacing w:after="0" w:line="259" w:lineRule="auto"/>
        <w:ind w:left="841" w:right="0" w:firstLine="0"/>
        <w:jc w:val="left"/>
      </w:pPr>
      <w:r>
        <w:rPr>
          <w:color w:val="343434"/>
        </w:rPr>
        <w:t xml:space="preserve"> </w:t>
      </w:r>
    </w:p>
    <w:p w:rsidR="00A1361C" w:rsidRDefault="00F15B77">
      <w:pPr>
        <w:spacing w:after="0" w:line="259" w:lineRule="auto"/>
        <w:ind w:left="5097" w:right="0" w:firstLine="0"/>
        <w:jc w:val="left"/>
      </w:pPr>
      <w:r>
        <w:rPr>
          <w:color w:val="343434"/>
        </w:rPr>
        <w:t xml:space="preserve">                                               </w:t>
      </w:r>
    </w:p>
    <w:p w:rsidR="00A1361C" w:rsidRDefault="00A1361C">
      <w:pPr>
        <w:sectPr w:rsidR="00A1361C">
          <w:pgSz w:w="11906" w:h="16838"/>
          <w:pgMar w:top="1186" w:right="847" w:bottom="1156" w:left="1700" w:header="720" w:footer="720" w:gutter="0"/>
          <w:cols w:space="720"/>
        </w:sectPr>
      </w:pPr>
    </w:p>
    <w:p w:rsidR="00A1361C" w:rsidRDefault="00F15B77">
      <w:pPr>
        <w:spacing w:after="66" w:line="259" w:lineRule="auto"/>
        <w:ind w:left="502" w:right="0" w:firstLine="0"/>
        <w:jc w:val="center"/>
      </w:pPr>
      <w:r>
        <w:rPr>
          <w:color w:val="343434"/>
        </w:rPr>
        <w:lastRenderedPageBreak/>
        <w:t xml:space="preserve"> </w:t>
      </w:r>
    </w:p>
    <w:p w:rsidR="00A1361C" w:rsidRDefault="00F15B77">
      <w:pPr>
        <w:pStyle w:val="1"/>
        <w:ind w:left="1276" w:right="833"/>
      </w:pPr>
      <w:r>
        <w:rPr>
          <w:b w:val="0"/>
        </w:rPr>
        <w:t xml:space="preserve"> </w:t>
      </w:r>
      <w:r>
        <w:t xml:space="preserve">Приложение 1 </w:t>
      </w:r>
    </w:p>
    <w:p w:rsidR="00A1361C" w:rsidRDefault="00F15B77">
      <w:pPr>
        <w:spacing w:after="17" w:line="259" w:lineRule="auto"/>
        <w:ind w:left="446" w:right="1" w:hanging="10"/>
        <w:jc w:val="center"/>
      </w:pPr>
      <w:r>
        <w:rPr>
          <w:b/>
          <w:color w:val="343434"/>
        </w:rPr>
        <w:t xml:space="preserve">                                                               </w:t>
      </w:r>
      <w:r>
        <w:rPr>
          <w:color w:val="343434"/>
        </w:rPr>
        <w:t xml:space="preserve">к Положению о порядке </w:t>
      </w:r>
    </w:p>
    <w:p w:rsidR="00A1361C" w:rsidRDefault="00F15B77">
      <w:pPr>
        <w:spacing w:after="17" w:line="259" w:lineRule="auto"/>
        <w:ind w:left="446" w:right="0" w:hanging="10"/>
        <w:jc w:val="center"/>
      </w:pPr>
      <w:r>
        <w:rPr>
          <w:color w:val="343434"/>
        </w:rPr>
        <w:t xml:space="preserve">                                                                   прохождения медосмотров  </w:t>
      </w:r>
    </w:p>
    <w:p w:rsidR="00A1361C" w:rsidRDefault="00F15B77">
      <w:pPr>
        <w:spacing w:after="18" w:line="259" w:lineRule="auto"/>
        <w:ind w:left="1085" w:right="0" w:hanging="10"/>
        <w:jc w:val="left"/>
      </w:pPr>
      <w:r>
        <w:rPr>
          <w:color w:val="343434"/>
        </w:rPr>
        <w:t xml:space="preserve">                                                                                                              утвержденному приказом №____ от___________ </w:t>
      </w:r>
    </w:p>
    <w:p w:rsidR="00A1361C" w:rsidRDefault="00F15B77">
      <w:pPr>
        <w:spacing w:after="0" w:line="259" w:lineRule="auto"/>
        <w:ind w:left="502" w:right="0" w:firstLine="0"/>
        <w:jc w:val="center"/>
      </w:pPr>
      <w:r>
        <w:rPr>
          <w:color w:val="343434"/>
        </w:rPr>
        <w:t xml:space="preserve"> </w:t>
      </w:r>
    </w:p>
    <w:p w:rsidR="00A1361C" w:rsidRDefault="00F15B77">
      <w:pPr>
        <w:spacing w:after="0" w:line="259" w:lineRule="auto"/>
        <w:ind w:left="502" w:right="0" w:firstLine="0"/>
        <w:jc w:val="center"/>
      </w:pPr>
      <w:r>
        <w:rPr>
          <w:b/>
          <w:color w:val="343434"/>
        </w:rPr>
        <w:t xml:space="preserve"> </w:t>
      </w:r>
    </w:p>
    <w:p w:rsidR="00A1361C" w:rsidRDefault="00F15B77">
      <w:pPr>
        <w:spacing w:after="0" w:line="259" w:lineRule="auto"/>
        <w:ind w:left="502" w:right="0" w:firstLine="0"/>
        <w:jc w:val="center"/>
      </w:pPr>
      <w:r>
        <w:rPr>
          <w:b/>
          <w:color w:val="343434"/>
        </w:rPr>
        <w:t xml:space="preserve"> </w:t>
      </w:r>
    </w:p>
    <w:p w:rsidR="00A1361C" w:rsidRDefault="00F15B77">
      <w:pPr>
        <w:spacing w:after="4" w:line="266" w:lineRule="auto"/>
        <w:ind w:left="1186" w:right="0" w:firstLine="425"/>
        <w:jc w:val="left"/>
      </w:pPr>
      <w:r>
        <w:rPr>
          <w:b/>
        </w:rPr>
        <w:t xml:space="preserve">Список контингента работников, подлежащих прохождению предварительного и периодического медицинского осмотра с указанием перечня работ и  связанных с ними опасных и (или) вредных производственных факторов. </w:t>
      </w:r>
    </w:p>
    <w:p w:rsidR="00A1361C" w:rsidRDefault="00F15B77">
      <w:pPr>
        <w:spacing w:after="0" w:line="259" w:lineRule="auto"/>
        <w:ind w:left="110" w:right="0" w:firstLine="0"/>
        <w:jc w:val="right"/>
      </w:pPr>
      <w:r>
        <w:rPr>
          <w:b/>
        </w:rPr>
        <w:t xml:space="preserve"> </w:t>
      </w:r>
    </w:p>
    <w:tbl>
      <w:tblPr>
        <w:tblStyle w:val="TableGrid"/>
        <w:tblW w:w="13910" w:type="dxa"/>
        <w:tblInd w:w="110" w:type="dxa"/>
        <w:tblCellMar>
          <w:left w:w="43" w:type="dxa"/>
        </w:tblCellMar>
        <w:tblLook w:val="04A0" w:firstRow="1" w:lastRow="0" w:firstColumn="1" w:lastColumn="0" w:noHBand="0" w:noVBand="1"/>
      </w:tblPr>
      <w:tblGrid>
        <w:gridCol w:w="506"/>
        <w:gridCol w:w="1896"/>
        <w:gridCol w:w="1992"/>
        <w:gridCol w:w="730"/>
        <w:gridCol w:w="811"/>
        <w:gridCol w:w="3679"/>
        <w:gridCol w:w="2304"/>
        <w:gridCol w:w="1992"/>
      </w:tblGrid>
      <w:tr w:rsidR="00A1361C">
        <w:trPr>
          <w:trHeight w:val="634"/>
        </w:trPr>
        <w:tc>
          <w:tcPr>
            <w:tcW w:w="506" w:type="dxa"/>
            <w:vMerge w:val="restart"/>
            <w:tcBorders>
              <w:top w:val="single" w:sz="6" w:space="0" w:color="000000"/>
              <w:left w:val="single" w:sz="6" w:space="0" w:color="000000"/>
              <w:bottom w:val="single" w:sz="6" w:space="0" w:color="000000"/>
              <w:right w:val="single" w:sz="6" w:space="0" w:color="000000"/>
            </w:tcBorders>
          </w:tcPr>
          <w:p w:rsidR="00A1361C" w:rsidRDefault="00F15B77">
            <w:pPr>
              <w:spacing w:after="24" w:line="259" w:lineRule="auto"/>
              <w:ind w:left="115" w:right="0" w:firstLine="0"/>
              <w:jc w:val="left"/>
            </w:pPr>
            <w:r>
              <w:rPr>
                <w:rFonts w:ascii="Arial" w:eastAsia="Arial" w:hAnsi="Arial" w:cs="Arial"/>
                <w:sz w:val="18"/>
              </w:rPr>
              <w:t xml:space="preserve">№ </w:t>
            </w:r>
          </w:p>
          <w:p w:rsidR="00A1361C" w:rsidRDefault="00F15B77">
            <w:pPr>
              <w:spacing w:after="223" w:line="259" w:lineRule="auto"/>
              <w:ind w:left="89" w:right="0" w:firstLine="0"/>
              <w:jc w:val="left"/>
            </w:pPr>
            <w:r>
              <w:rPr>
                <w:rFonts w:ascii="Arial" w:eastAsia="Arial" w:hAnsi="Arial" w:cs="Arial"/>
                <w:sz w:val="18"/>
              </w:rPr>
              <w:t xml:space="preserve">п/п </w:t>
            </w:r>
          </w:p>
          <w:p w:rsidR="00A1361C" w:rsidRDefault="00F15B77">
            <w:pPr>
              <w:spacing w:after="0" w:line="259" w:lineRule="auto"/>
              <w:ind w:left="9" w:right="0" w:firstLine="0"/>
              <w:jc w:val="center"/>
            </w:pPr>
            <w:r>
              <w:rPr>
                <w:rFonts w:ascii="Arial" w:eastAsia="Arial" w:hAnsi="Arial" w:cs="Arial"/>
                <w:sz w:val="18"/>
              </w:rPr>
              <w:t xml:space="preserve"> </w:t>
            </w:r>
          </w:p>
        </w:tc>
        <w:tc>
          <w:tcPr>
            <w:tcW w:w="1896" w:type="dxa"/>
            <w:vMerge w:val="restart"/>
            <w:tcBorders>
              <w:top w:val="single" w:sz="6" w:space="0" w:color="000000"/>
              <w:left w:val="single" w:sz="6" w:space="0" w:color="000000"/>
              <w:bottom w:val="single" w:sz="6" w:space="0" w:color="000000"/>
              <w:right w:val="single" w:sz="6" w:space="0" w:color="000000"/>
            </w:tcBorders>
          </w:tcPr>
          <w:p w:rsidR="00A1361C" w:rsidRDefault="00F15B77">
            <w:pPr>
              <w:spacing w:after="12" w:line="266" w:lineRule="auto"/>
              <w:ind w:left="0" w:right="0" w:firstLine="0"/>
              <w:jc w:val="center"/>
            </w:pPr>
            <w:r>
              <w:rPr>
                <w:rFonts w:ascii="Arial" w:eastAsia="Arial" w:hAnsi="Arial" w:cs="Arial"/>
                <w:sz w:val="18"/>
              </w:rPr>
              <w:t xml:space="preserve">Наименование производства, цеха, участка </w:t>
            </w:r>
          </w:p>
          <w:p w:rsidR="00A1361C" w:rsidRDefault="00F15B77">
            <w:pPr>
              <w:spacing w:after="0" w:line="259" w:lineRule="auto"/>
              <w:ind w:left="7" w:right="0" w:firstLine="0"/>
              <w:jc w:val="center"/>
            </w:pPr>
            <w:r>
              <w:rPr>
                <w:rFonts w:ascii="Arial" w:eastAsia="Arial" w:hAnsi="Arial" w:cs="Arial"/>
                <w:sz w:val="18"/>
              </w:rPr>
              <w:t xml:space="preserve"> </w:t>
            </w:r>
          </w:p>
        </w:tc>
        <w:tc>
          <w:tcPr>
            <w:tcW w:w="1992" w:type="dxa"/>
            <w:vMerge w:val="restart"/>
            <w:tcBorders>
              <w:top w:val="single" w:sz="6" w:space="0" w:color="000000"/>
              <w:left w:val="single" w:sz="6" w:space="0" w:color="000000"/>
              <w:bottom w:val="single" w:sz="6" w:space="0" w:color="000000"/>
              <w:right w:val="single" w:sz="6" w:space="0" w:color="000000"/>
            </w:tcBorders>
          </w:tcPr>
          <w:p w:rsidR="00A1361C" w:rsidRDefault="00F15B77">
            <w:pPr>
              <w:spacing w:after="432" w:line="259" w:lineRule="auto"/>
              <w:ind w:left="0" w:right="46" w:firstLine="0"/>
              <w:jc w:val="center"/>
            </w:pPr>
            <w:r>
              <w:rPr>
                <w:rFonts w:ascii="Arial" w:eastAsia="Arial" w:hAnsi="Arial" w:cs="Arial"/>
                <w:sz w:val="18"/>
              </w:rPr>
              <w:t xml:space="preserve">Профессия </w:t>
            </w:r>
          </w:p>
          <w:p w:rsidR="00A1361C" w:rsidRDefault="00F15B77">
            <w:pPr>
              <w:spacing w:after="0" w:line="259" w:lineRule="auto"/>
              <w:ind w:left="2" w:right="0" w:firstLine="0"/>
              <w:jc w:val="center"/>
            </w:pPr>
            <w:r>
              <w:rPr>
                <w:rFonts w:ascii="Arial" w:eastAsia="Arial" w:hAnsi="Arial" w:cs="Arial"/>
                <w:sz w:val="18"/>
              </w:rPr>
              <w:t xml:space="preserve"> </w:t>
            </w:r>
          </w:p>
        </w:tc>
        <w:tc>
          <w:tcPr>
            <w:tcW w:w="1541" w:type="dxa"/>
            <w:gridSpan w:val="2"/>
            <w:tcBorders>
              <w:top w:val="single" w:sz="6" w:space="0" w:color="000000"/>
              <w:left w:val="single" w:sz="6" w:space="0" w:color="000000"/>
              <w:bottom w:val="single" w:sz="6" w:space="0" w:color="000000"/>
              <w:right w:val="single" w:sz="6" w:space="0" w:color="000000"/>
            </w:tcBorders>
          </w:tcPr>
          <w:p w:rsidR="00A1361C" w:rsidRDefault="00F15B77">
            <w:pPr>
              <w:spacing w:after="0" w:line="259" w:lineRule="auto"/>
              <w:ind w:left="0" w:right="0" w:firstLine="0"/>
              <w:jc w:val="center"/>
            </w:pPr>
            <w:r>
              <w:rPr>
                <w:rFonts w:ascii="Arial" w:eastAsia="Arial" w:hAnsi="Arial" w:cs="Arial"/>
                <w:sz w:val="18"/>
              </w:rPr>
              <w:t xml:space="preserve">Количество работающих </w:t>
            </w:r>
          </w:p>
        </w:tc>
        <w:tc>
          <w:tcPr>
            <w:tcW w:w="3679" w:type="dxa"/>
            <w:tcBorders>
              <w:top w:val="single" w:sz="6" w:space="0" w:color="000000"/>
              <w:left w:val="single" w:sz="6" w:space="0" w:color="000000"/>
              <w:bottom w:val="single" w:sz="6" w:space="0" w:color="000000"/>
              <w:right w:val="single" w:sz="6" w:space="0" w:color="000000"/>
            </w:tcBorders>
          </w:tcPr>
          <w:p w:rsidR="00A1361C" w:rsidRDefault="00F15B77">
            <w:pPr>
              <w:spacing w:after="0" w:line="259" w:lineRule="auto"/>
              <w:ind w:left="0" w:right="0" w:firstLine="0"/>
              <w:jc w:val="center"/>
            </w:pPr>
            <w:r>
              <w:rPr>
                <w:rFonts w:ascii="Arial" w:eastAsia="Arial" w:hAnsi="Arial" w:cs="Arial"/>
                <w:sz w:val="18"/>
              </w:rPr>
              <w:t xml:space="preserve">Вредные работы,вредные и (или) опасные производственные факторы </w:t>
            </w:r>
          </w:p>
        </w:tc>
        <w:tc>
          <w:tcPr>
            <w:tcW w:w="2304" w:type="dxa"/>
            <w:vMerge w:val="restart"/>
            <w:tcBorders>
              <w:top w:val="single" w:sz="6" w:space="0" w:color="000000"/>
              <w:left w:val="single" w:sz="6" w:space="0" w:color="000000"/>
              <w:bottom w:val="single" w:sz="6" w:space="0" w:color="000000"/>
              <w:right w:val="single" w:sz="6" w:space="0" w:color="000000"/>
            </w:tcBorders>
          </w:tcPr>
          <w:p w:rsidR="00A1361C" w:rsidRDefault="00F15B77">
            <w:pPr>
              <w:spacing w:after="0" w:line="259" w:lineRule="auto"/>
              <w:ind w:left="0" w:right="42" w:firstLine="0"/>
              <w:jc w:val="center"/>
            </w:pPr>
            <w:r>
              <w:rPr>
                <w:rFonts w:ascii="Arial" w:eastAsia="Arial" w:hAnsi="Arial" w:cs="Arial"/>
                <w:sz w:val="18"/>
              </w:rPr>
              <w:t xml:space="preserve">№№ пп по приказу </w:t>
            </w:r>
          </w:p>
          <w:p w:rsidR="00A1361C" w:rsidRDefault="00F15B77">
            <w:pPr>
              <w:spacing w:after="0" w:line="296" w:lineRule="auto"/>
              <w:ind w:left="0" w:right="0" w:firstLine="0"/>
              <w:jc w:val="center"/>
            </w:pPr>
            <w:r>
              <w:rPr>
                <w:rFonts w:ascii="Arial" w:eastAsia="Arial" w:hAnsi="Arial" w:cs="Arial"/>
                <w:sz w:val="18"/>
              </w:rPr>
              <w:t xml:space="preserve">Минсоцразвития РФ от    12.04.11 г. № 302Н </w:t>
            </w:r>
          </w:p>
          <w:p w:rsidR="00A1361C" w:rsidRDefault="00F15B77">
            <w:pPr>
              <w:spacing w:after="0" w:line="259" w:lineRule="auto"/>
              <w:ind w:left="7" w:right="0" w:firstLine="0"/>
              <w:jc w:val="center"/>
            </w:pPr>
            <w:r>
              <w:rPr>
                <w:rFonts w:ascii="Arial" w:eastAsia="Arial" w:hAnsi="Arial" w:cs="Arial"/>
                <w:sz w:val="18"/>
              </w:rPr>
              <w:t xml:space="preserve"> </w:t>
            </w:r>
          </w:p>
        </w:tc>
        <w:tc>
          <w:tcPr>
            <w:tcW w:w="1992" w:type="dxa"/>
            <w:vMerge w:val="restart"/>
            <w:tcBorders>
              <w:top w:val="single" w:sz="6" w:space="0" w:color="000000"/>
              <w:left w:val="single" w:sz="6" w:space="0" w:color="000000"/>
              <w:bottom w:val="single" w:sz="6" w:space="0" w:color="000000"/>
              <w:right w:val="single" w:sz="6" w:space="0" w:color="000000"/>
            </w:tcBorders>
          </w:tcPr>
          <w:p w:rsidR="00A1361C" w:rsidRDefault="00F15B77">
            <w:pPr>
              <w:spacing w:after="432" w:line="259" w:lineRule="auto"/>
              <w:ind w:left="0" w:right="39" w:firstLine="0"/>
              <w:jc w:val="center"/>
            </w:pPr>
            <w:r>
              <w:rPr>
                <w:rFonts w:ascii="Arial" w:eastAsia="Arial" w:hAnsi="Arial" w:cs="Arial"/>
                <w:sz w:val="18"/>
              </w:rPr>
              <w:t xml:space="preserve">Примечание </w:t>
            </w:r>
          </w:p>
          <w:p w:rsidR="00A1361C" w:rsidRDefault="00F15B77">
            <w:pPr>
              <w:spacing w:after="0" w:line="259" w:lineRule="auto"/>
              <w:ind w:left="7" w:right="0" w:firstLine="0"/>
              <w:jc w:val="center"/>
            </w:pPr>
            <w:r>
              <w:rPr>
                <w:rFonts w:ascii="Arial" w:eastAsia="Arial" w:hAnsi="Arial" w:cs="Arial"/>
                <w:sz w:val="18"/>
              </w:rPr>
              <w:t xml:space="preserve"> </w:t>
            </w:r>
          </w:p>
        </w:tc>
      </w:tr>
      <w:tr w:rsidR="00A1361C">
        <w:trPr>
          <w:trHeight w:val="586"/>
        </w:trPr>
        <w:tc>
          <w:tcPr>
            <w:tcW w:w="0" w:type="auto"/>
            <w:vMerge/>
            <w:tcBorders>
              <w:top w:val="nil"/>
              <w:left w:val="single" w:sz="6" w:space="0" w:color="000000"/>
              <w:bottom w:val="single" w:sz="6" w:space="0" w:color="000000"/>
              <w:right w:val="single" w:sz="6" w:space="0" w:color="000000"/>
            </w:tcBorders>
            <w:vAlign w:val="center"/>
          </w:tcPr>
          <w:p w:rsidR="00A1361C" w:rsidRDefault="00A1361C">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vAlign w:val="center"/>
          </w:tcPr>
          <w:p w:rsidR="00A1361C" w:rsidRDefault="00A1361C">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A1361C" w:rsidRDefault="00A1361C">
            <w:pPr>
              <w:spacing w:after="160" w:line="259" w:lineRule="auto"/>
              <w:ind w:left="0" w:right="0" w:firstLine="0"/>
              <w:jc w:val="left"/>
            </w:pPr>
          </w:p>
        </w:tc>
        <w:tc>
          <w:tcPr>
            <w:tcW w:w="730" w:type="dxa"/>
            <w:tcBorders>
              <w:top w:val="single" w:sz="6" w:space="0" w:color="000000"/>
              <w:left w:val="single" w:sz="6" w:space="0" w:color="000000"/>
              <w:bottom w:val="single" w:sz="6" w:space="0" w:color="000000"/>
              <w:right w:val="single" w:sz="6" w:space="0" w:color="000000"/>
            </w:tcBorders>
          </w:tcPr>
          <w:p w:rsidR="00A1361C" w:rsidRDefault="00F15B77">
            <w:pPr>
              <w:spacing w:after="0" w:line="259" w:lineRule="auto"/>
              <w:ind w:left="84" w:right="0" w:firstLine="0"/>
              <w:jc w:val="left"/>
            </w:pPr>
            <w:r>
              <w:rPr>
                <w:rFonts w:ascii="Arial" w:eastAsia="Arial" w:hAnsi="Arial" w:cs="Arial"/>
                <w:sz w:val="18"/>
              </w:rPr>
              <w:t xml:space="preserve">Всего </w:t>
            </w:r>
          </w:p>
        </w:tc>
        <w:tc>
          <w:tcPr>
            <w:tcW w:w="811" w:type="dxa"/>
            <w:tcBorders>
              <w:top w:val="single" w:sz="6" w:space="0" w:color="000000"/>
              <w:left w:val="single" w:sz="6" w:space="0" w:color="000000"/>
              <w:bottom w:val="single" w:sz="6" w:space="0" w:color="000000"/>
              <w:right w:val="nil"/>
            </w:tcBorders>
          </w:tcPr>
          <w:p w:rsidR="00A1361C" w:rsidRDefault="00A1361C">
            <w:pPr>
              <w:spacing w:after="160" w:line="259" w:lineRule="auto"/>
              <w:ind w:left="0" w:right="0" w:firstLine="0"/>
              <w:jc w:val="left"/>
            </w:pPr>
          </w:p>
        </w:tc>
        <w:tc>
          <w:tcPr>
            <w:tcW w:w="3679" w:type="dxa"/>
            <w:tcBorders>
              <w:top w:val="single" w:sz="6" w:space="0" w:color="000000"/>
              <w:left w:val="nil"/>
              <w:bottom w:val="single" w:sz="6" w:space="0" w:color="000000"/>
              <w:right w:val="single" w:sz="6" w:space="0" w:color="000000"/>
            </w:tcBorders>
          </w:tcPr>
          <w:p w:rsidR="00A1361C" w:rsidRDefault="00F15B77">
            <w:pPr>
              <w:spacing w:after="0" w:line="259" w:lineRule="auto"/>
              <w:ind w:left="758" w:right="0" w:firstLine="0"/>
              <w:jc w:val="left"/>
            </w:pPr>
            <w:r>
              <w:rPr>
                <w:rFonts w:ascii="Arial" w:eastAsia="Arial" w:hAnsi="Arial" w:cs="Arial"/>
                <w:sz w:val="18"/>
              </w:rPr>
              <w:t xml:space="preserve">Из них женщин </w:t>
            </w:r>
          </w:p>
        </w:tc>
        <w:tc>
          <w:tcPr>
            <w:tcW w:w="0" w:type="auto"/>
            <w:vMerge/>
            <w:tcBorders>
              <w:top w:val="nil"/>
              <w:left w:val="single" w:sz="6" w:space="0" w:color="000000"/>
              <w:bottom w:val="single" w:sz="6" w:space="0" w:color="000000"/>
              <w:right w:val="single" w:sz="6" w:space="0" w:color="000000"/>
            </w:tcBorders>
            <w:vAlign w:val="center"/>
          </w:tcPr>
          <w:p w:rsidR="00A1361C" w:rsidRDefault="00A1361C">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vAlign w:val="center"/>
          </w:tcPr>
          <w:p w:rsidR="00A1361C" w:rsidRDefault="00A1361C">
            <w:pPr>
              <w:spacing w:after="160" w:line="259" w:lineRule="auto"/>
              <w:ind w:left="0" w:right="0" w:firstLine="0"/>
              <w:jc w:val="left"/>
            </w:pPr>
          </w:p>
        </w:tc>
      </w:tr>
      <w:tr w:rsidR="00A1361C">
        <w:trPr>
          <w:trHeight w:val="312"/>
        </w:trPr>
        <w:tc>
          <w:tcPr>
            <w:tcW w:w="506" w:type="dxa"/>
            <w:tcBorders>
              <w:top w:val="single" w:sz="6" w:space="0" w:color="000000"/>
              <w:left w:val="single" w:sz="6" w:space="0" w:color="000000"/>
              <w:bottom w:val="single" w:sz="6" w:space="0" w:color="000000"/>
              <w:right w:val="single" w:sz="6" w:space="0" w:color="000000"/>
            </w:tcBorders>
          </w:tcPr>
          <w:p w:rsidR="00A1361C" w:rsidRDefault="00F15B77">
            <w:pPr>
              <w:spacing w:after="0" w:line="259" w:lineRule="auto"/>
              <w:ind w:left="0" w:right="40" w:firstLine="0"/>
              <w:jc w:val="center"/>
            </w:pPr>
            <w:r>
              <w:rPr>
                <w:rFonts w:ascii="Arial" w:eastAsia="Arial" w:hAnsi="Arial" w:cs="Arial"/>
                <w:sz w:val="20"/>
              </w:rPr>
              <w:t xml:space="preserve">1 </w:t>
            </w:r>
          </w:p>
        </w:tc>
        <w:tc>
          <w:tcPr>
            <w:tcW w:w="1896" w:type="dxa"/>
            <w:tcBorders>
              <w:top w:val="single" w:sz="6" w:space="0" w:color="000000"/>
              <w:left w:val="single" w:sz="6" w:space="0" w:color="000000"/>
              <w:bottom w:val="single" w:sz="6" w:space="0" w:color="000000"/>
              <w:right w:val="single" w:sz="6" w:space="0" w:color="000000"/>
            </w:tcBorders>
          </w:tcPr>
          <w:p w:rsidR="00A1361C" w:rsidRDefault="00F15B77">
            <w:pPr>
              <w:spacing w:after="0" w:line="259" w:lineRule="auto"/>
              <w:ind w:left="0" w:right="43" w:firstLine="0"/>
              <w:jc w:val="center"/>
            </w:pPr>
            <w:r>
              <w:rPr>
                <w:rFonts w:ascii="Arial" w:eastAsia="Arial" w:hAnsi="Arial" w:cs="Arial"/>
                <w:sz w:val="20"/>
              </w:rPr>
              <w:t xml:space="preserve">2 </w:t>
            </w:r>
          </w:p>
        </w:tc>
        <w:tc>
          <w:tcPr>
            <w:tcW w:w="1992" w:type="dxa"/>
            <w:tcBorders>
              <w:top w:val="single" w:sz="6" w:space="0" w:color="000000"/>
              <w:left w:val="single" w:sz="6" w:space="0" w:color="000000"/>
              <w:bottom w:val="single" w:sz="6" w:space="0" w:color="000000"/>
              <w:right w:val="single" w:sz="6" w:space="0" w:color="000000"/>
            </w:tcBorders>
          </w:tcPr>
          <w:p w:rsidR="00A1361C" w:rsidRDefault="00F15B77">
            <w:pPr>
              <w:spacing w:after="0" w:line="259" w:lineRule="auto"/>
              <w:ind w:left="0" w:right="48" w:firstLine="0"/>
              <w:jc w:val="center"/>
            </w:pPr>
            <w:r>
              <w:rPr>
                <w:rFonts w:ascii="Arial" w:eastAsia="Arial" w:hAnsi="Arial" w:cs="Arial"/>
                <w:sz w:val="20"/>
              </w:rPr>
              <w:t xml:space="preserve">3 </w:t>
            </w:r>
          </w:p>
        </w:tc>
        <w:tc>
          <w:tcPr>
            <w:tcW w:w="730" w:type="dxa"/>
            <w:tcBorders>
              <w:top w:val="single" w:sz="6" w:space="0" w:color="000000"/>
              <w:left w:val="single" w:sz="6" w:space="0" w:color="000000"/>
              <w:bottom w:val="single" w:sz="6" w:space="0" w:color="000000"/>
              <w:right w:val="single" w:sz="6" w:space="0" w:color="000000"/>
            </w:tcBorders>
          </w:tcPr>
          <w:p w:rsidR="00A1361C" w:rsidRDefault="00F15B77">
            <w:pPr>
              <w:spacing w:after="0" w:line="259" w:lineRule="auto"/>
              <w:ind w:left="0" w:right="43" w:firstLine="0"/>
              <w:jc w:val="center"/>
            </w:pPr>
            <w:r>
              <w:rPr>
                <w:rFonts w:ascii="Arial" w:eastAsia="Arial" w:hAnsi="Arial" w:cs="Arial"/>
                <w:sz w:val="20"/>
              </w:rPr>
              <w:t xml:space="preserve">4 </w:t>
            </w:r>
          </w:p>
        </w:tc>
        <w:tc>
          <w:tcPr>
            <w:tcW w:w="811" w:type="dxa"/>
            <w:tcBorders>
              <w:top w:val="single" w:sz="6" w:space="0" w:color="000000"/>
              <w:left w:val="single" w:sz="6" w:space="0" w:color="000000"/>
              <w:bottom w:val="single" w:sz="6" w:space="0" w:color="000000"/>
              <w:right w:val="single" w:sz="6" w:space="0" w:color="000000"/>
            </w:tcBorders>
          </w:tcPr>
          <w:p w:rsidR="00A1361C" w:rsidRDefault="00F15B77">
            <w:pPr>
              <w:spacing w:after="0" w:line="259" w:lineRule="auto"/>
              <w:ind w:left="0" w:right="38" w:firstLine="0"/>
              <w:jc w:val="center"/>
            </w:pPr>
            <w:r>
              <w:rPr>
                <w:rFonts w:ascii="Arial" w:eastAsia="Arial" w:hAnsi="Arial" w:cs="Arial"/>
                <w:sz w:val="20"/>
              </w:rPr>
              <w:t xml:space="preserve">5 </w:t>
            </w:r>
          </w:p>
        </w:tc>
        <w:tc>
          <w:tcPr>
            <w:tcW w:w="3679" w:type="dxa"/>
            <w:tcBorders>
              <w:top w:val="single" w:sz="6" w:space="0" w:color="000000"/>
              <w:left w:val="single" w:sz="6" w:space="0" w:color="000000"/>
              <w:bottom w:val="single" w:sz="6" w:space="0" w:color="000000"/>
              <w:right w:val="single" w:sz="6" w:space="0" w:color="000000"/>
            </w:tcBorders>
          </w:tcPr>
          <w:p w:rsidR="00A1361C" w:rsidRDefault="00F15B77">
            <w:pPr>
              <w:spacing w:after="0" w:line="259" w:lineRule="auto"/>
              <w:ind w:left="0" w:right="40" w:firstLine="0"/>
              <w:jc w:val="center"/>
            </w:pPr>
            <w:r>
              <w:rPr>
                <w:rFonts w:ascii="Arial" w:eastAsia="Arial" w:hAnsi="Arial" w:cs="Arial"/>
                <w:sz w:val="20"/>
              </w:rPr>
              <w:t xml:space="preserve">6 </w:t>
            </w:r>
          </w:p>
        </w:tc>
        <w:tc>
          <w:tcPr>
            <w:tcW w:w="2304" w:type="dxa"/>
            <w:tcBorders>
              <w:top w:val="single" w:sz="6" w:space="0" w:color="000000"/>
              <w:left w:val="single" w:sz="6" w:space="0" w:color="000000"/>
              <w:bottom w:val="single" w:sz="6" w:space="0" w:color="000000"/>
              <w:right w:val="single" w:sz="6" w:space="0" w:color="000000"/>
            </w:tcBorders>
          </w:tcPr>
          <w:p w:rsidR="00A1361C" w:rsidRDefault="00F15B77">
            <w:pPr>
              <w:spacing w:after="0" w:line="259" w:lineRule="auto"/>
              <w:ind w:left="0" w:right="43" w:firstLine="0"/>
              <w:jc w:val="center"/>
            </w:pPr>
            <w:r>
              <w:rPr>
                <w:rFonts w:ascii="Arial" w:eastAsia="Arial" w:hAnsi="Arial" w:cs="Arial"/>
                <w:sz w:val="20"/>
              </w:rPr>
              <w:t xml:space="preserve">7 </w:t>
            </w:r>
          </w:p>
        </w:tc>
        <w:tc>
          <w:tcPr>
            <w:tcW w:w="1992" w:type="dxa"/>
            <w:tcBorders>
              <w:top w:val="single" w:sz="6" w:space="0" w:color="000000"/>
              <w:left w:val="single" w:sz="6" w:space="0" w:color="000000"/>
              <w:bottom w:val="single" w:sz="6" w:space="0" w:color="000000"/>
              <w:right w:val="single" w:sz="6" w:space="0" w:color="000000"/>
            </w:tcBorders>
          </w:tcPr>
          <w:p w:rsidR="00A1361C" w:rsidRDefault="00F15B77">
            <w:pPr>
              <w:spacing w:after="0" w:line="259" w:lineRule="auto"/>
              <w:ind w:left="0" w:right="43" w:firstLine="0"/>
              <w:jc w:val="center"/>
            </w:pPr>
            <w:r>
              <w:rPr>
                <w:rFonts w:ascii="Arial" w:eastAsia="Arial" w:hAnsi="Arial" w:cs="Arial"/>
                <w:sz w:val="20"/>
              </w:rPr>
              <w:t xml:space="preserve">8 </w:t>
            </w:r>
          </w:p>
        </w:tc>
      </w:tr>
    </w:tbl>
    <w:p w:rsidR="00A1361C" w:rsidRDefault="00F15B77">
      <w:pPr>
        <w:spacing w:after="216" w:line="259" w:lineRule="auto"/>
        <w:ind w:left="655" w:right="0" w:firstLine="0"/>
        <w:jc w:val="left"/>
      </w:pPr>
      <w:r>
        <w:rPr>
          <w:color w:val="343434"/>
          <w:sz w:val="20"/>
        </w:rPr>
        <w:t xml:space="preserve"> </w:t>
      </w:r>
      <w:r>
        <w:rPr>
          <w:color w:val="343434"/>
          <w:sz w:val="20"/>
        </w:rPr>
        <w:tab/>
        <w:t xml:space="preserve"> </w:t>
      </w:r>
      <w:r>
        <w:rPr>
          <w:color w:val="343434"/>
          <w:sz w:val="20"/>
        </w:rPr>
        <w:tab/>
        <w:t xml:space="preserve"> </w:t>
      </w:r>
      <w:r>
        <w:rPr>
          <w:color w:val="343434"/>
          <w:sz w:val="20"/>
        </w:rPr>
        <w:tab/>
        <w:t xml:space="preserve"> </w:t>
      </w:r>
      <w:r>
        <w:rPr>
          <w:color w:val="343434"/>
          <w:sz w:val="20"/>
        </w:rPr>
        <w:tab/>
        <w:t xml:space="preserve"> </w:t>
      </w:r>
    </w:p>
    <w:p w:rsidR="00A1361C" w:rsidRDefault="00F15B77">
      <w:pPr>
        <w:spacing w:after="293" w:line="259" w:lineRule="auto"/>
        <w:ind w:left="655" w:right="0" w:firstLine="0"/>
        <w:jc w:val="left"/>
      </w:pPr>
      <w:r>
        <w:rPr>
          <w:color w:val="343434"/>
          <w:sz w:val="20"/>
        </w:rPr>
        <w:t xml:space="preserve"> </w:t>
      </w:r>
      <w:r>
        <w:rPr>
          <w:color w:val="343434"/>
          <w:sz w:val="20"/>
        </w:rPr>
        <w:tab/>
        <w:t xml:space="preserve"> </w:t>
      </w:r>
      <w:r>
        <w:rPr>
          <w:color w:val="343434"/>
          <w:sz w:val="20"/>
        </w:rPr>
        <w:tab/>
        <w:t xml:space="preserve"> </w:t>
      </w:r>
      <w:r>
        <w:rPr>
          <w:color w:val="343434"/>
          <w:sz w:val="20"/>
        </w:rPr>
        <w:tab/>
        <w:t xml:space="preserve"> </w:t>
      </w:r>
      <w:r>
        <w:rPr>
          <w:color w:val="343434"/>
          <w:sz w:val="20"/>
        </w:rPr>
        <w:tab/>
        <w:t xml:space="preserve"> </w:t>
      </w:r>
    </w:p>
    <w:p w:rsidR="00A1361C" w:rsidRDefault="00F15B77">
      <w:pPr>
        <w:spacing w:after="0" w:line="259" w:lineRule="auto"/>
        <w:ind w:left="502" w:right="0" w:firstLine="0"/>
        <w:jc w:val="center"/>
      </w:pPr>
      <w:r>
        <w:rPr>
          <w:b/>
          <w:color w:val="343434"/>
        </w:rPr>
        <w:t xml:space="preserve"> </w:t>
      </w:r>
    </w:p>
    <w:p w:rsidR="00A1361C" w:rsidRDefault="00F15B77">
      <w:pPr>
        <w:spacing w:after="0" w:line="259" w:lineRule="auto"/>
        <w:ind w:left="502" w:right="0" w:firstLine="0"/>
        <w:jc w:val="center"/>
      </w:pPr>
      <w:r>
        <w:rPr>
          <w:b/>
          <w:color w:val="343434"/>
        </w:rPr>
        <w:t xml:space="preserve"> </w:t>
      </w:r>
    </w:p>
    <w:p w:rsidR="00A1361C" w:rsidRDefault="00F15B77">
      <w:pPr>
        <w:spacing w:after="0" w:line="259" w:lineRule="auto"/>
        <w:ind w:left="502" w:right="0" w:firstLine="0"/>
        <w:jc w:val="center"/>
      </w:pPr>
      <w:r>
        <w:rPr>
          <w:b/>
          <w:color w:val="343434"/>
        </w:rPr>
        <w:t xml:space="preserve"> </w:t>
      </w:r>
    </w:p>
    <w:p w:rsidR="00A1361C" w:rsidRDefault="00F15B77">
      <w:pPr>
        <w:spacing w:after="0" w:line="259" w:lineRule="auto"/>
        <w:ind w:left="502" w:right="0" w:firstLine="0"/>
        <w:jc w:val="center"/>
      </w:pPr>
      <w:r>
        <w:rPr>
          <w:b/>
          <w:color w:val="343434"/>
        </w:rPr>
        <w:t xml:space="preserve"> </w:t>
      </w:r>
    </w:p>
    <w:p w:rsidR="00A1361C" w:rsidRDefault="00F15B77">
      <w:pPr>
        <w:spacing w:after="0" w:line="259" w:lineRule="auto"/>
        <w:ind w:left="502" w:right="0" w:firstLine="0"/>
        <w:jc w:val="center"/>
      </w:pPr>
      <w:r>
        <w:rPr>
          <w:b/>
          <w:color w:val="343434"/>
        </w:rPr>
        <w:t xml:space="preserve"> </w:t>
      </w:r>
    </w:p>
    <w:p w:rsidR="00A1361C" w:rsidRDefault="00F15B77">
      <w:pPr>
        <w:spacing w:after="0" w:line="259" w:lineRule="auto"/>
        <w:ind w:left="502" w:right="0" w:firstLine="0"/>
        <w:jc w:val="center"/>
      </w:pPr>
      <w:r>
        <w:rPr>
          <w:b/>
          <w:color w:val="343434"/>
        </w:rPr>
        <w:t xml:space="preserve"> </w:t>
      </w:r>
    </w:p>
    <w:p w:rsidR="00A1361C" w:rsidRDefault="00F15B77">
      <w:pPr>
        <w:spacing w:after="0" w:line="259" w:lineRule="auto"/>
        <w:ind w:left="502" w:right="0" w:firstLine="0"/>
        <w:jc w:val="center"/>
      </w:pPr>
      <w:r>
        <w:rPr>
          <w:b/>
          <w:color w:val="343434"/>
        </w:rPr>
        <w:lastRenderedPageBreak/>
        <w:t xml:space="preserve"> </w:t>
      </w:r>
    </w:p>
    <w:p w:rsidR="00A1361C" w:rsidRDefault="00F15B77">
      <w:pPr>
        <w:spacing w:after="0" w:line="259" w:lineRule="auto"/>
        <w:ind w:left="502" w:right="0" w:firstLine="0"/>
        <w:jc w:val="center"/>
      </w:pPr>
      <w:r>
        <w:rPr>
          <w:b/>
          <w:color w:val="343434"/>
        </w:rPr>
        <w:t xml:space="preserve"> </w:t>
      </w:r>
    </w:p>
    <w:p w:rsidR="00A1361C" w:rsidRDefault="00F15B77" w:rsidP="00C82498">
      <w:pPr>
        <w:spacing w:after="0" w:line="259" w:lineRule="auto"/>
        <w:ind w:left="0" w:right="0" w:firstLine="0"/>
      </w:pPr>
      <w:r>
        <w:rPr>
          <w:b/>
          <w:color w:val="343434"/>
        </w:rPr>
        <w:t xml:space="preserve"> </w:t>
      </w:r>
    </w:p>
    <w:p w:rsidR="00A1361C" w:rsidRDefault="00F15B77">
      <w:pPr>
        <w:pStyle w:val="1"/>
        <w:ind w:left="1276" w:right="831"/>
      </w:pPr>
      <w:r>
        <w:t xml:space="preserve">Приложение 2 </w:t>
      </w:r>
    </w:p>
    <w:p w:rsidR="00A1361C" w:rsidRDefault="00F15B77">
      <w:pPr>
        <w:spacing w:after="17" w:line="259" w:lineRule="auto"/>
        <w:ind w:left="446" w:right="1" w:hanging="10"/>
        <w:jc w:val="center"/>
      </w:pPr>
      <w:r>
        <w:rPr>
          <w:b/>
          <w:color w:val="343434"/>
        </w:rPr>
        <w:t xml:space="preserve">                                                               </w:t>
      </w:r>
      <w:r>
        <w:rPr>
          <w:color w:val="343434"/>
        </w:rPr>
        <w:t xml:space="preserve">к Положению о порядке </w:t>
      </w:r>
    </w:p>
    <w:p w:rsidR="00A1361C" w:rsidRDefault="00F15B77">
      <w:pPr>
        <w:spacing w:after="18" w:line="259" w:lineRule="auto"/>
        <w:ind w:left="3896" w:right="0" w:hanging="10"/>
        <w:jc w:val="left"/>
      </w:pPr>
      <w:r>
        <w:rPr>
          <w:color w:val="343434"/>
        </w:rPr>
        <w:t xml:space="preserve">                                                                   прохождения медосмотров  </w:t>
      </w:r>
    </w:p>
    <w:p w:rsidR="00A1361C" w:rsidRDefault="00F15B77">
      <w:pPr>
        <w:spacing w:after="0" w:line="259" w:lineRule="auto"/>
        <w:ind w:left="10" w:right="641" w:hanging="10"/>
        <w:jc w:val="right"/>
      </w:pPr>
      <w:r>
        <w:rPr>
          <w:color w:val="343434"/>
        </w:rPr>
        <w:t xml:space="preserve">                                                                                                              утвержденному приказом №____ от___________ </w:t>
      </w:r>
    </w:p>
    <w:p w:rsidR="00A1361C" w:rsidRDefault="00F15B77">
      <w:pPr>
        <w:spacing w:after="0" w:line="259" w:lineRule="auto"/>
        <w:ind w:left="502" w:right="0" w:firstLine="0"/>
        <w:jc w:val="center"/>
      </w:pPr>
      <w:r>
        <w:rPr>
          <w:color w:val="343434"/>
        </w:rPr>
        <w:t xml:space="preserve"> </w:t>
      </w:r>
    </w:p>
    <w:p w:rsidR="00A1361C" w:rsidRDefault="00F15B77">
      <w:pPr>
        <w:spacing w:after="68" w:line="259" w:lineRule="auto"/>
        <w:ind w:left="502" w:right="0" w:firstLine="0"/>
        <w:jc w:val="center"/>
      </w:pPr>
      <w:r>
        <w:rPr>
          <w:b/>
          <w:color w:val="343434"/>
        </w:rPr>
        <w:t xml:space="preserve"> </w:t>
      </w:r>
    </w:p>
    <w:p w:rsidR="00A1361C" w:rsidRDefault="00F15B77">
      <w:pPr>
        <w:spacing w:after="0" w:line="259" w:lineRule="auto"/>
        <w:ind w:left="0" w:right="622" w:firstLine="0"/>
        <w:jc w:val="right"/>
      </w:pPr>
      <w:r>
        <w:rPr>
          <w:b/>
          <w:color w:val="343434"/>
        </w:rPr>
        <w:t xml:space="preserve">Поименный список лиц, подлежащих прохождению периодических медицинских осмотров (обследований) </w:t>
      </w:r>
    </w:p>
    <w:p w:rsidR="00A1361C" w:rsidRDefault="00F15B77">
      <w:pPr>
        <w:spacing w:after="0" w:line="259" w:lineRule="auto"/>
        <w:ind w:left="502" w:right="0" w:firstLine="0"/>
        <w:jc w:val="center"/>
      </w:pPr>
      <w:r>
        <w:rPr>
          <w:b/>
          <w:color w:val="343434"/>
        </w:rPr>
        <w:t xml:space="preserve"> </w:t>
      </w:r>
    </w:p>
    <w:p w:rsidR="00A1361C" w:rsidRDefault="00F15B77">
      <w:pPr>
        <w:spacing w:after="293" w:line="259" w:lineRule="auto"/>
        <w:ind w:left="0" w:right="0" w:firstLine="0"/>
        <w:jc w:val="left"/>
      </w:pPr>
      <w:r>
        <w:rPr>
          <w:color w:val="343434"/>
          <w:sz w:val="20"/>
        </w:rPr>
        <w:t xml:space="preserve"> </w:t>
      </w:r>
      <w:r>
        <w:rPr>
          <w:color w:val="343434"/>
          <w:sz w:val="20"/>
        </w:rPr>
        <w:tab/>
        <w:t xml:space="preserve"> </w:t>
      </w:r>
      <w:r>
        <w:rPr>
          <w:color w:val="343434"/>
          <w:sz w:val="20"/>
        </w:rPr>
        <w:tab/>
        <w:t xml:space="preserve"> </w:t>
      </w:r>
      <w:r>
        <w:rPr>
          <w:color w:val="343434"/>
          <w:sz w:val="20"/>
        </w:rPr>
        <w:tab/>
        <w:t xml:space="preserve"> </w:t>
      </w:r>
      <w:r>
        <w:rPr>
          <w:color w:val="343434"/>
          <w:sz w:val="20"/>
        </w:rPr>
        <w:tab/>
        <w:t xml:space="preserve"> </w:t>
      </w:r>
      <w:r>
        <w:rPr>
          <w:color w:val="343434"/>
          <w:sz w:val="20"/>
        </w:rPr>
        <w:tab/>
        <w:t xml:space="preserve"> </w:t>
      </w:r>
    </w:p>
    <w:p w:rsidR="00A1361C" w:rsidRDefault="00F15B77">
      <w:pPr>
        <w:spacing w:after="0" w:line="259" w:lineRule="auto"/>
        <w:ind w:left="1411" w:right="0" w:firstLine="0"/>
        <w:jc w:val="center"/>
      </w:pPr>
      <w:r>
        <w:rPr>
          <w:b/>
          <w:color w:val="343434"/>
        </w:rPr>
        <w:t xml:space="preserve">              </w:t>
      </w:r>
    </w:p>
    <w:p w:rsidR="00A1361C" w:rsidRDefault="00F15B77">
      <w:pPr>
        <w:spacing w:after="0" w:line="259" w:lineRule="auto"/>
        <w:ind w:left="103" w:right="0" w:firstLine="0"/>
        <w:jc w:val="left"/>
      </w:pPr>
      <w:r>
        <w:rPr>
          <w:rFonts w:ascii="Calibri" w:eastAsia="Calibri" w:hAnsi="Calibri" w:cs="Calibri"/>
          <w:noProof/>
          <w:sz w:val="22"/>
        </w:rPr>
        <mc:AlternateContent>
          <mc:Choice Requires="wpg">
            <w:drawing>
              <wp:inline distT="0" distB="0" distL="0" distR="0">
                <wp:extent cx="9294876" cy="1185913"/>
                <wp:effectExtent l="0" t="0" r="0" b="0"/>
                <wp:docPr id="9355" name="Group 9355"/>
                <wp:cNvGraphicFramePr/>
                <a:graphic xmlns:a="http://schemas.openxmlformats.org/drawingml/2006/main">
                  <a:graphicData uri="http://schemas.microsoft.com/office/word/2010/wordprocessingGroup">
                    <wpg:wgp>
                      <wpg:cNvGrpSpPr/>
                      <wpg:grpSpPr>
                        <a:xfrm>
                          <a:off x="0" y="0"/>
                          <a:ext cx="9294876" cy="1185913"/>
                          <a:chOff x="0" y="0"/>
                          <a:chExt cx="9294876" cy="1185913"/>
                        </a:xfrm>
                      </wpg:grpSpPr>
                      <wps:wsp>
                        <wps:cNvPr id="1038" name="Rectangle 1038"/>
                        <wps:cNvSpPr/>
                        <wps:spPr>
                          <a:xfrm>
                            <a:off x="45720" y="44115"/>
                            <a:ext cx="404991" cy="150326"/>
                          </a:xfrm>
                          <a:prstGeom prst="rect">
                            <a:avLst/>
                          </a:prstGeom>
                          <a:ln>
                            <a:noFill/>
                          </a:ln>
                        </wps:spPr>
                        <wps:txbx>
                          <w:txbxContent>
                            <w:p w:rsidR="00A1361C" w:rsidRDefault="00F15B77">
                              <w:pPr>
                                <w:spacing w:after="160" w:line="259" w:lineRule="auto"/>
                                <w:ind w:left="0" w:right="0" w:firstLine="0"/>
                                <w:jc w:val="left"/>
                              </w:pPr>
                              <w:r>
                                <w:rPr>
                                  <w:b/>
                                  <w:sz w:val="20"/>
                                </w:rPr>
                                <w:t>№ пп</w:t>
                              </w:r>
                            </w:p>
                          </w:txbxContent>
                        </wps:txbx>
                        <wps:bodyPr horzOverflow="overflow" vert="horz" lIns="0" tIns="0" rIns="0" bIns="0" rtlCol="0">
                          <a:noAutofit/>
                        </wps:bodyPr>
                      </wps:wsp>
                      <wps:wsp>
                        <wps:cNvPr id="1039" name="Rectangle 1039"/>
                        <wps:cNvSpPr/>
                        <wps:spPr>
                          <a:xfrm>
                            <a:off x="352044" y="0"/>
                            <a:ext cx="42059" cy="224256"/>
                          </a:xfrm>
                          <a:prstGeom prst="rect">
                            <a:avLst/>
                          </a:prstGeom>
                          <a:ln>
                            <a:noFill/>
                          </a:ln>
                        </wps:spPr>
                        <wps:txbx>
                          <w:txbxContent>
                            <w:p w:rsidR="00A1361C" w:rsidRDefault="00F15B77">
                              <w:pPr>
                                <w:spacing w:after="160" w:line="259" w:lineRule="auto"/>
                                <w:ind w:left="0" w:right="0" w:firstLine="0"/>
                                <w:jc w:val="left"/>
                              </w:pPr>
                              <w:r>
                                <w:rPr>
                                  <w:b/>
                                  <w:sz w:val="20"/>
                                </w:rPr>
                                <w:t xml:space="preserve"> </w:t>
                              </w:r>
                            </w:p>
                          </w:txbxContent>
                        </wps:txbx>
                        <wps:bodyPr horzOverflow="overflow" vert="horz" lIns="0" tIns="0" rIns="0" bIns="0" rtlCol="0">
                          <a:noAutofit/>
                        </wps:bodyPr>
                      </wps:wsp>
                      <wps:wsp>
                        <wps:cNvPr id="1040" name="Rectangle 1040"/>
                        <wps:cNvSpPr/>
                        <wps:spPr>
                          <a:xfrm>
                            <a:off x="1054608" y="44115"/>
                            <a:ext cx="1523480" cy="150326"/>
                          </a:xfrm>
                          <a:prstGeom prst="rect">
                            <a:avLst/>
                          </a:prstGeom>
                          <a:ln>
                            <a:noFill/>
                          </a:ln>
                        </wps:spPr>
                        <wps:txbx>
                          <w:txbxContent>
                            <w:p w:rsidR="00A1361C" w:rsidRDefault="00F15B77">
                              <w:pPr>
                                <w:spacing w:after="160" w:line="259" w:lineRule="auto"/>
                                <w:ind w:left="0" w:right="0" w:firstLine="0"/>
                                <w:jc w:val="left"/>
                              </w:pPr>
                              <w:r>
                                <w:rPr>
                                  <w:b/>
                                  <w:sz w:val="20"/>
                                </w:rPr>
                                <w:t>Ф.И.О. (полностью)</w:t>
                              </w:r>
                            </w:p>
                          </w:txbxContent>
                        </wps:txbx>
                        <wps:bodyPr horzOverflow="overflow" vert="horz" lIns="0" tIns="0" rIns="0" bIns="0" rtlCol="0">
                          <a:noAutofit/>
                        </wps:bodyPr>
                      </wps:wsp>
                      <wps:wsp>
                        <wps:cNvPr id="1041" name="Rectangle 1041"/>
                        <wps:cNvSpPr/>
                        <wps:spPr>
                          <a:xfrm>
                            <a:off x="2200656" y="0"/>
                            <a:ext cx="42059" cy="224256"/>
                          </a:xfrm>
                          <a:prstGeom prst="rect">
                            <a:avLst/>
                          </a:prstGeom>
                          <a:ln>
                            <a:noFill/>
                          </a:ln>
                        </wps:spPr>
                        <wps:txbx>
                          <w:txbxContent>
                            <w:p w:rsidR="00A1361C" w:rsidRDefault="00F15B77">
                              <w:pPr>
                                <w:spacing w:after="160" w:line="259" w:lineRule="auto"/>
                                <w:ind w:left="0" w:right="0" w:firstLine="0"/>
                                <w:jc w:val="left"/>
                              </w:pPr>
                              <w:r>
                                <w:rPr>
                                  <w:b/>
                                  <w:sz w:val="20"/>
                                </w:rPr>
                                <w:t xml:space="preserve"> </w:t>
                              </w:r>
                            </w:p>
                          </w:txbxContent>
                        </wps:txbx>
                        <wps:bodyPr horzOverflow="overflow" vert="horz" lIns="0" tIns="0" rIns="0" bIns="0" rtlCol="0">
                          <a:noAutofit/>
                        </wps:bodyPr>
                      </wps:wsp>
                      <wps:wsp>
                        <wps:cNvPr id="1042" name="Rectangle 1042"/>
                        <wps:cNvSpPr/>
                        <wps:spPr>
                          <a:xfrm>
                            <a:off x="3124200" y="44115"/>
                            <a:ext cx="410963" cy="150326"/>
                          </a:xfrm>
                          <a:prstGeom prst="rect">
                            <a:avLst/>
                          </a:prstGeom>
                          <a:ln>
                            <a:noFill/>
                          </a:ln>
                        </wps:spPr>
                        <wps:txbx>
                          <w:txbxContent>
                            <w:p w:rsidR="00A1361C" w:rsidRDefault="00F15B77">
                              <w:pPr>
                                <w:spacing w:after="160" w:line="259" w:lineRule="auto"/>
                                <w:ind w:left="0" w:right="0" w:firstLine="0"/>
                                <w:jc w:val="left"/>
                              </w:pPr>
                              <w:r>
                                <w:rPr>
                                  <w:b/>
                                  <w:sz w:val="20"/>
                                </w:rPr>
                                <w:t xml:space="preserve">Дата </w:t>
                              </w:r>
                            </w:p>
                          </w:txbxContent>
                        </wps:txbx>
                        <wps:bodyPr horzOverflow="overflow" vert="horz" lIns="0" tIns="0" rIns="0" bIns="0" rtlCol="0">
                          <a:noAutofit/>
                        </wps:bodyPr>
                      </wps:wsp>
                      <wps:wsp>
                        <wps:cNvPr id="1043" name="Rectangle 1043"/>
                        <wps:cNvSpPr/>
                        <wps:spPr>
                          <a:xfrm>
                            <a:off x="2982468" y="190419"/>
                            <a:ext cx="787909" cy="150326"/>
                          </a:xfrm>
                          <a:prstGeom prst="rect">
                            <a:avLst/>
                          </a:prstGeom>
                          <a:ln>
                            <a:noFill/>
                          </a:ln>
                        </wps:spPr>
                        <wps:txbx>
                          <w:txbxContent>
                            <w:p w:rsidR="00A1361C" w:rsidRDefault="00F15B77">
                              <w:pPr>
                                <w:spacing w:after="160" w:line="259" w:lineRule="auto"/>
                                <w:ind w:left="0" w:right="0" w:firstLine="0"/>
                                <w:jc w:val="left"/>
                              </w:pPr>
                              <w:r>
                                <w:rPr>
                                  <w:b/>
                                  <w:sz w:val="20"/>
                                </w:rPr>
                                <w:t xml:space="preserve">рождения </w:t>
                              </w:r>
                            </w:p>
                          </w:txbxContent>
                        </wps:txbx>
                        <wps:bodyPr horzOverflow="overflow" vert="horz" lIns="0" tIns="0" rIns="0" bIns="0" rtlCol="0">
                          <a:noAutofit/>
                        </wps:bodyPr>
                      </wps:wsp>
                      <wps:wsp>
                        <wps:cNvPr id="9025" name="Rectangle 9025"/>
                        <wps:cNvSpPr/>
                        <wps:spPr>
                          <a:xfrm>
                            <a:off x="3546470" y="336770"/>
                            <a:ext cx="56022" cy="150326"/>
                          </a:xfrm>
                          <a:prstGeom prst="rect">
                            <a:avLst/>
                          </a:prstGeom>
                          <a:ln>
                            <a:noFill/>
                          </a:ln>
                        </wps:spPr>
                        <wps:txbx>
                          <w:txbxContent>
                            <w:p w:rsidR="00A1361C" w:rsidRDefault="00F15B77">
                              <w:pPr>
                                <w:spacing w:after="160" w:line="259" w:lineRule="auto"/>
                                <w:ind w:left="0" w:right="0" w:firstLine="0"/>
                                <w:jc w:val="left"/>
                              </w:pPr>
                              <w:r>
                                <w:rPr>
                                  <w:b/>
                                  <w:sz w:val="20"/>
                                </w:rPr>
                                <w:t>)</w:t>
                              </w:r>
                            </w:p>
                          </w:txbxContent>
                        </wps:txbx>
                        <wps:bodyPr horzOverflow="overflow" vert="horz" lIns="0" tIns="0" rIns="0" bIns="0" rtlCol="0">
                          <a:noAutofit/>
                        </wps:bodyPr>
                      </wps:wsp>
                      <wps:wsp>
                        <wps:cNvPr id="9026" name="Rectangle 9026"/>
                        <wps:cNvSpPr/>
                        <wps:spPr>
                          <a:xfrm>
                            <a:off x="2980988" y="336770"/>
                            <a:ext cx="752075" cy="150326"/>
                          </a:xfrm>
                          <a:prstGeom prst="rect">
                            <a:avLst/>
                          </a:prstGeom>
                          <a:ln>
                            <a:noFill/>
                          </a:ln>
                        </wps:spPr>
                        <wps:txbx>
                          <w:txbxContent>
                            <w:p w:rsidR="00A1361C" w:rsidRDefault="00F15B77">
                              <w:pPr>
                                <w:spacing w:after="160" w:line="259" w:lineRule="auto"/>
                                <w:ind w:left="0" w:right="0" w:firstLine="0"/>
                                <w:jc w:val="left"/>
                              </w:pPr>
                              <w:r>
                                <w:rPr>
                                  <w:b/>
                                  <w:sz w:val="20"/>
                                </w:rPr>
                                <w:t>чч.мм.год</w:t>
                              </w:r>
                            </w:p>
                          </w:txbxContent>
                        </wps:txbx>
                        <wps:bodyPr horzOverflow="overflow" vert="horz" lIns="0" tIns="0" rIns="0" bIns="0" rtlCol="0">
                          <a:noAutofit/>
                        </wps:bodyPr>
                      </wps:wsp>
                      <wps:wsp>
                        <wps:cNvPr id="9024" name="Rectangle 9024"/>
                        <wps:cNvSpPr/>
                        <wps:spPr>
                          <a:xfrm>
                            <a:off x="2938322" y="336770"/>
                            <a:ext cx="56022" cy="150326"/>
                          </a:xfrm>
                          <a:prstGeom prst="rect">
                            <a:avLst/>
                          </a:prstGeom>
                          <a:ln>
                            <a:noFill/>
                          </a:ln>
                        </wps:spPr>
                        <wps:txbx>
                          <w:txbxContent>
                            <w:p w:rsidR="00A1361C" w:rsidRDefault="00F15B77">
                              <w:pPr>
                                <w:spacing w:after="160" w:line="259" w:lineRule="auto"/>
                                <w:ind w:left="0" w:right="0" w:firstLine="0"/>
                                <w:jc w:val="left"/>
                              </w:pPr>
                              <w:r>
                                <w:rPr>
                                  <w:b/>
                                  <w:sz w:val="20"/>
                                </w:rPr>
                                <w:t>(</w:t>
                              </w:r>
                            </w:p>
                          </w:txbxContent>
                        </wps:txbx>
                        <wps:bodyPr horzOverflow="overflow" vert="horz" lIns="0" tIns="0" rIns="0" bIns="0" rtlCol="0">
                          <a:noAutofit/>
                        </wps:bodyPr>
                      </wps:wsp>
                      <wps:wsp>
                        <wps:cNvPr id="1045" name="Rectangle 1045"/>
                        <wps:cNvSpPr/>
                        <wps:spPr>
                          <a:xfrm>
                            <a:off x="3587606" y="292655"/>
                            <a:ext cx="42058" cy="224256"/>
                          </a:xfrm>
                          <a:prstGeom prst="rect">
                            <a:avLst/>
                          </a:prstGeom>
                          <a:ln>
                            <a:noFill/>
                          </a:ln>
                        </wps:spPr>
                        <wps:txbx>
                          <w:txbxContent>
                            <w:p w:rsidR="00A1361C" w:rsidRDefault="00F15B77">
                              <w:pPr>
                                <w:spacing w:after="160" w:line="259" w:lineRule="auto"/>
                                <w:ind w:left="0" w:right="0" w:firstLine="0"/>
                                <w:jc w:val="left"/>
                              </w:pPr>
                              <w:r>
                                <w:rPr>
                                  <w:b/>
                                  <w:sz w:val="20"/>
                                </w:rPr>
                                <w:t xml:space="preserve"> </w:t>
                              </w:r>
                            </w:p>
                          </w:txbxContent>
                        </wps:txbx>
                        <wps:bodyPr horzOverflow="overflow" vert="horz" lIns="0" tIns="0" rIns="0" bIns="0" rtlCol="0">
                          <a:noAutofit/>
                        </wps:bodyPr>
                      </wps:wsp>
                      <wps:wsp>
                        <wps:cNvPr id="1046" name="Rectangle 1046"/>
                        <wps:cNvSpPr/>
                        <wps:spPr>
                          <a:xfrm>
                            <a:off x="3764280" y="44115"/>
                            <a:ext cx="354133" cy="150326"/>
                          </a:xfrm>
                          <a:prstGeom prst="rect">
                            <a:avLst/>
                          </a:prstGeom>
                          <a:ln>
                            <a:noFill/>
                          </a:ln>
                        </wps:spPr>
                        <wps:txbx>
                          <w:txbxContent>
                            <w:p w:rsidR="00A1361C" w:rsidRDefault="00F15B77">
                              <w:pPr>
                                <w:spacing w:after="160" w:line="259" w:lineRule="auto"/>
                                <w:ind w:left="0" w:right="0" w:firstLine="0"/>
                                <w:jc w:val="left"/>
                              </w:pPr>
                              <w:r>
                                <w:rPr>
                                  <w:b/>
                                  <w:sz w:val="20"/>
                                </w:rPr>
                                <w:t xml:space="preserve">Пол </w:t>
                              </w:r>
                            </w:p>
                          </w:txbxContent>
                        </wps:txbx>
                        <wps:bodyPr horzOverflow="overflow" vert="horz" lIns="0" tIns="0" rIns="0" bIns="0" rtlCol="0">
                          <a:noAutofit/>
                        </wps:bodyPr>
                      </wps:wsp>
                      <wps:wsp>
                        <wps:cNvPr id="9022" name="Rectangle 9022"/>
                        <wps:cNvSpPr/>
                        <wps:spPr>
                          <a:xfrm>
                            <a:off x="4020329" y="190419"/>
                            <a:ext cx="56022" cy="150326"/>
                          </a:xfrm>
                          <a:prstGeom prst="rect">
                            <a:avLst/>
                          </a:prstGeom>
                          <a:ln>
                            <a:noFill/>
                          </a:ln>
                        </wps:spPr>
                        <wps:txbx>
                          <w:txbxContent>
                            <w:p w:rsidR="00A1361C" w:rsidRDefault="00F15B77">
                              <w:pPr>
                                <w:spacing w:after="160" w:line="259" w:lineRule="auto"/>
                                <w:ind w:left="0" w:right="0" w:firstLine="0"/>
                                <w:jc w:val="left"/>
                              </w:pPr>
                              <w:r>
                                <w:rPr>
                                  <w:b/>
                                  <w:sz w:val="20"/>
                                </w:rPr>
                                <w:t>)</w:t>
                              </w:r>
                            </w:p>
                          </w:txbxContent>
                        </wps:txbx>
                        <wps:bodyPr horzOverflow="overflow" vert="horz" lIns="0" tIns="0" rIns="0" bIns="0" rtlCol="0">
                          <a:noAutofit/>
                        </wps:bodyPr>
                      </wps:wsp>
                      <wps:wsp>
                        <wps:cNvPr id="9023" name="Rectangle 9023"/>
                        <wps:cNvSpPr/>
                        <wps:spPr>
                          <a:xfrm>
                            <a:off x="3739896" y="190419"/>
                            <a:ext cx="375162" cy="150326"/>
                          </a:xfrm>
                          <a:prstGeom prst="rect">
                            <a:avLst/>
                          </a:prstGeom>
                          <a:ln>
                            <a:noFill/>
                          </a:ln>
                        </wps:spPr>
                        <wps:txbx>
                          <w:txbxContent>
                            <w:p w:rsidR="00A1361C" w:rsidRDefault="00F15B77">
                              <w:pPr>
                                <w:spacing w:after="160" w:line="259" w:lineRule="auto"/>
                                <w:ind w:left="0" w:right="0" w:firstLine="0"/>
                                <w:jc w:val="left"/>
                              </w:pPr>
                              <w:r>
                                <w:rPr>
                                  <w:b/>
                                  <w:sz w:val="20"/>
                                </w:rPr>
                                <w:t>М/Ж</w:t>
                              </w:r>
                            </w:p>
                          </w:txbxContent>
                        </wps:txbx>
                        <wps:bodyPr horzOverflow="overflow" vert="horz" lIns="0" tIns="0" rIns="0" bIns="0" rtlCol="0">
                          <a:noAutofit/>
                        </wps:bodyPr>
                      </wps:wsp>
                      <wps:wsp>
                        <wps:cNvPr id="9021" name="Rectangle 9021"/>
                        <wps:cNvSpPr/>
                        <wps:spPr>
                          <a:xfrm>
                            <a:off x="3698748" y="190419"/>
                            <a:ext cx="56022" cy="150326"/>
                          </a:xfrm>
                          <a:prstGeom prst="rect">
                            <a:avLst/>
                          </a:prstGeom>
                          <a:ln>
                            <a:noFill/>
                          </a:ln>
                        </wps:spPr>
                        <wps:txbx>
                          <w:txbxContent>
                            <w:p w:rsidR="00A1361C" w:rsidRDefault="00F15B77">
                              <w:pPr>
                                <w:spacing w:after="160" w:line="259" w:lineRule="auto"/>
                                <w:ind w:left="0" w:right="0" w:firstLine="0"/>
                                <w:jc w:val="left"/>
                              </w:pPr>
                              <w:r>
                                <w:rPr>
                                  <w:b/>
                                  <w:sz w:val="20"/>
                                </w:rPr>
                                <w:t>(</w:t>
                              </w:r>
                            </w:p>
                          </w:txbxContent>
                        </wps:txbx>
                        <wps:bodyPr horzOverflow="overflow" vert="horz" lIns="0" tIns="0" rIns="0" bIns="0" rtlCol="0">
                          <a:noAutofit/>
                        </wps:bodyPr>
                      </wps:wsp>
                      <wps:wsp>
                        <wps:cNvPr id="1048" name="Rectangle 1048"/>
                        <wps:cNvSpPr/>
                        <wps:spPr>
                          <a:xfrm>
                            <a:off x="4064508" y="146304"/>
                            <a:ext cx="42058" cy="224256"/>
                          </a:xfrm>
                          <a:prstGeom prst="rect">
                            <a:avLst/>
                          </a:prstGeom>
                          <a:ln>
                            <a:noFill/>
                          </a:ln>
                        </wps:spPr>
                        <wps:txbx>
                          <w:txbxContent>
                            <w:p w:rsidR="00A1361C" w:rsidRDefault="00F15B77">
                              <w:pPr>
                                <w:spacing w:after="160" w:line="259" w:lineRule="auto"/>
                                <w:ind w:left="0" w:right="0" w:firstLine="0"/>
                                <w:jc w:val="left"/>
                              </w:pPr>
                              <w:r>
                                <w:rPr>
                                  <w:b/>
                                  <w:sz w:val="20"/>
                                </w:rPr>
                                <w:t xml:space="preserve"> </w:t>
                              </w:r>
                            </w:p>
                          </w:txbxContent>
                        </wps:txbx>
                        <wps:bodyPr horzOverflow="overflow" vert="horz" lIns="0" tIns="0" rIns="0" bIns="0" rtlCol="0">
                          <a:noAutofit/>
                        </wps:bodyPr>
                      </wps:wsp>
                      <wps:wsp>
                        <wps:cNvPr id="1049" name="Rectangle 1049"/>
                        <wps:cNvSpPr/>
                        <wps:spPr>
                          <a:xfrm>
                            <a:off x="4320540" y="44115"/>
                            <a:ext cx="1813398" cy="150326"/>
                          </a:xfrm>
                          <a:prstGeom prst="rect">
                            <a:avLst/>
                          </a:prstGeom>
                          <a:ln>
                            <a:noFill/>
                          </a:ln>
                        </wps:spPr>
                        <wps:txbx>
                          <w:txbxContent>
                            <w:p w:rsidR="00A1361C" w:rsidRDefault="00F15B77">
                              <w:pPr>
                                <w:spacing w:after="160" w:line="259" w:lineRule="auto"/>
                                <w:ind w:left="0" w:right="0" w:firstLine="0"/>
                                <w:jc w:val="left"/>
                              </w:pPr>
                              <w:r>
                                <w:rPr>
                                  <w:b/>
                                  <w:sz w:val="20"/>
                                </w:rPr>
                                <w:t>Профессия (должность)</w:t>
                              </w:r>
                            </w:p>
                          </w:txbxContent>
                        </wps:txbx>
                        <wps:bodyPr horzOverflow="overflow" vert="horz" lIns="0" tIns="0" rIns="0" bIns="0" rtlCol="0">
                          <a:noAutofit/>
                        </wps:bodyPr>
                      </wps:wsp>
                      <wps:wsp>
                        <wps:cNvPr id="1050" name="Rectangle 1050"/>
                        <wps:cNvSpPr/>
                        <wps:spPr>
                          <a:xfrm>
                            <a:off x="5682996" y="0"/>
                            <a:ext cx="42058" cy="224256"/>
                          </a:xfrm>
                          <a:prstGeom prst="rect">
                            <a:avLst/>
                          </a:prstGeom>
                          <a:ln>
                            <a:noFill/>
                          </a:ln>
                        </wps:spPr>
                        <wps:txbx>
                          <w:txbxContent>
                            <w:p w:rsidR="00A1361C" w:rsidRDefault="00F15B77">
                              <w:pPr>
                                <w:spacing w:after="160" w:line="259" w:lineRule="auto"/>
                                <w:ind w:left="0" w:right="0" w:firstLine="0"/>
                                <w:jc w:val="left"/>
                              </w:pPr>
                              <w:r>
                                <w:rPr>
                                  <w:b/>
                                  <w:sz w:val="20"/>
                                </w:rPr>
                                <w:t xml:space="preserve"> </w:t>
                              </w:r>
                            </w:p>
                          </w:txbxContent>
                        </wps:txbx>
                        <wps:bodyPr horzOverflow="overflow" vert="horz" lIns="0" tIns="0" rIns="0" bIns="0" rtlCol="0">
                          <a:noAutofit/>
                        </wps:bodyPr>
                      </wps:wsp>
                      <wps:wsp>
                        <wps:cNvPr id="1051" name="Rectangle 1051"/>
                        <wps:cNvSpPr/>
                        <wps:spPr>
                          <a:xfrm>
                            <a:off x="6245352" y="44115"/>
                            <a:ext cx="1904548" cy="150326"/>
                          </a:xfrm>
                          <a:prstGeom prst="rect">
                            <a:avLst/>
                          </a:prstGeom>
                          <a:ln>
                            <a:noFill/>
                          </a:ln>
                        </wps:spPr>
                        <wps:txbx>
                          <w:txbxContent>
                            <w:p w:rsidR="00A1361C" w:rsidRDefault="00F15B77">
                              <w:pPr>
                                <w:spacing w:after="160" w:line="259" w:lineRule="auto"/>
                                <w:ind w:left="0" w:right="0" w:firstLine="0"/>
                                <w:jc w:val="left"/>
                              </w:pPr>
                              <w:r>
                                <w:rPr>
                                  <w:b/>
                                  <w:sz w:val="20"/>
                                </w:rPr>
                                <w:t xml:space="preserve">Наименование вредного </w:t>
                              </w:r>
                            </w:p>
                          </w:txbxContent>
                        </wps:txbx>
                        <wps:bodyPr horzOverflow="overflow" vert="horz" lIns="0" tIns="0" rIns="0" bIns="0" rtlCol="0">
                          <a:noAutofit/>
                        </wps:bodyPr>
                      </wps:wsp>
                      <wps:wsp>
                        <wps:cNvPr id="1052" name="Rectangle 1052"/>
                        <wps:cNvSpPr/>
                        <wps:spPr>
                          <a:xfrm>
                            <a:off x="5969508" y="190419"/>
                            <a:ext cx="2638184" cy="150326"/>
                          </a:xfrm>
                          <a:prstGeom prst="rect">
                            <a:avLst/>
                          </a:prstGeom>
                          <a:ln>
                            <a:noFill/>
                          </a:ln>
                        </wps:spPr>
                        <wps:txbx>
                          <w:txbxContent>
                            <w:p w:rsidR="00A1361C" w:rsidRDefault="00F15B77">
                              <w:pPr>
                                <w:spacing w:after="160" w:line="259" w:lineRule="auto"/>
                                <w:ind w:left="0" w:right="0" w:firstLine="0"/>
                                <w:jc w:val="left"/>
                              </w:pPr>
                              <w:r>
                                <w:rPr>
                                  <w:b/>
                                  <w:sz w:val="20"/>
                                </w:rPr>
                                <w:t xml:space="preserve">производ.фактора или вида работ </w:t>
                              </w:r>
                            </w:p>
                          </w:txbxContent>
                        </wps:txbx>
                        <wps:bodyPr horzOverflow="overflow" vert="horz" lIns="0" tIns="0" rIns="0" bIns="0" rtlCol="0">
                          <a:noAutofit/>
                        </wps:bodyPr>
                      </wps:wsp>
                      <wps:wsp>
                        <wps:cNvPr id="9028" name="Rectangle 9028"/>
                        <wps:cNvSpPr/>
                        <wps:spPr>
                          <a:xfrm>
                            <a:off x="6080733" y="336770"/>
                            <a:ext cx="2399022" cy="150326"/>
                          </a:xfrm>
                          <a:prstGeom prst="rect">
                            <a:avLst/>
                          </a:prstGeom>
                          <a:ln>
                            <a:noFill/>
                          </a:ln>
                        </wps:spPr>
                        <wps:txbx>
                          <w:txbxContent>
                            <w:p w:rsidR="00A1361C" w:rsidRDefault="00F15B77">
                              <w:pPr>
                                <w:spacing w:after="160" w:line="259" w:lineRule="auto"/>
                                <w:ind w:left="0" w:right="0" w:firstLine="0"/>
                                <w:jc w:val="left"/>
                              </w:pPr>
                              <w:r>
                                <w:rPr>
                                  <w:b/>
                                  <w:sz w:val="20"/>
                                </w:rPr>
                                <w:t xml:space="preserve">Приказ Минздравсоцразвития </w:t>
                              </w:r>
                            </w:p>
                          </w:txbxContent>
                        </wps:txbx>
                        <wps:bodyPr horzOverflow="overflow" vert="horz" lIns="0" tIns="0" rIns="0" bIns="0" rtlCol="0">
                          <a:noAutofit/>
                        </wps:bodyPr>
                      </wps:wsp>
                      <wps:wsp>
                        <wps:cNvPr id="9027" name="Rectangle 9027"/>
                        <wps:cNvSpPr/>
                        <wps:spPr>
                          <a:xfrm>
                            <a:off x="6038067" y="336770"/>
                            <a:ext cx="56022" cy="150326"/>
                          </a:xfrm>
                          <a:prstGeom prst="rect">
                            <a:avLst/>
                          </a:prstGeom>
                          <a:ln>
                            <a:noFill/>
                          </a:ln>
                        </wps:spPr>
                        <wps:txbx>
                          <w:txbxContent>
                            <w:p w:rsidR="00A1361C" w:rsidRDefault="00F15B77">
                              <w:pPr>
                                <w:spacing w:after="160" w:line="259" w:lineRule="auto"/>
                                <w:ind w:left="0" w:right="0" w:firstLine="0"/>
                                <w:jc w:val="left"/>
                              </w:pPr>
                              <w:r>
                                <w:rPr>
                                  <w:b/>
                                  <w:sz w:val="20"/>
                                </w:rPr>
                                <w:t>(</w:t>
                              </w:r>
                            </w:p>
                          </w:txbxContent>
                        </wps:txbx>
                        <wps:bodyPr horzOverflow="overflow" vert="horz" lIns="0" tIns="0" rIns="0" bIns="0" rtlCol="0">
                          <a:noAutofit/>
                        </wps:bodyPr>
                      </wps:wsp>
                      <wps:wsp>
                        <wps:cNvPr id="1054" name="Rectangle 1054"/>
                        <wps:cNvSpPr/>
                        <wps:spPr>
                          <a:xfrm>
                            <a:off x="6103590" y="483121"/>
                            <a:ext cx="2241016" cy="150326"/>
                          </a:xfrm>
                          <a:prstGeom prst="rect">
                            <a:avLst/>
                          </a:prstGeom>
                          <a:ln>
                            <a:noFill/>
                          </a:ln>
                        </wps:spPr>
                        <wps:txbx>
                          <w:txbxContent>
                            <w:p w:rsidR="00A1361C" w:rsidRDefault="00F15B77">
                              <w:pPr>
                                <w:spacing w:after="160" w:line="259" w:lineRule="auto"/>
                                <w:ind w:left="0" w:right="0" w:firstLine="0"/>
                                <w:jc w:val="left"/>
                              </w:pPr>
                              <w:r>
                                <w:rPr>
                                  <w:b/>
                                  <w:sz w:val="20"/>
                                </w:rPr>
                                <w:t>Росии №302Н от 12.04.2011г.)</w:t>
                              </w:r>
                            </w:p>
                          </w:txbxContent>
                        </wps:txbx>
                        <wps:bodyPr horzOverflow="overflow" vert="horz" lIns="0" tIns="0" rIns="0" bIns="0" rtlCol="0">
                          <a:noAutofit/>
                        </wps:bodyPr>
                      </wps:wsp>
                      <wps:wsp>
                        <wps:cNvPr id="1055" name="Rectangle 1055"/>
                        <wps:cNvSpPr/>
                        <wps:spPr>
                          <a:xfrm>
                            <a:off x="7787578" y="439006"/>
                            <a:ext cx="42058" cy="224256"/>
                          </a:xfrm>
                          <a:prstGeom prst="rect">
                            <a:avLst/>
                          </a:prstGeom>
                          <a:ln>
                            <a:noFill/>
                          </a:ln>
                        </wps:spPr>
                        <wps:txbx>
                          <w:txbxContent>
                            <w:p w:rsidR="00A1361C" w:rsidRDefault="00F15B77">
                              <w:pPr>
                                <w:spacing w:after="160" w:line="259" w:lineRule="auto"/>
                                <w:ind w:left="0" w:right="0" w:firstLine="0"/>
                                <w:jc w:val="left"/>
                              </w:pPr>
                              <w:r>
                                <w:rPr>
                                  <w:b/>
                                  <w:sz w:val="20"/>
                                </w:rPr>
                                <w:t xml:space="preserve"> </w:t>
                              </w:r>
                            </w:p>
                          </w:txbxContent>
                        </wps:txbx>
                        <wps:bodyPr horzOverflow="overflow" vert="horz" lIns="0" tIns="0" rIns="0" bIns="0" rtlCol="0">
                          <a:noAutofit/>
                        </wps:bodyPr>
                      </wps:wsp>
                      <wps:wsp>
                        <wps:cNvPr id="11950" name="Shape 11950"/>
                        <wps:cNvSpPr/>
                        <wps:spPr>
                          <a:xfrm>
                            <a:off x="0" y="328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1" name="Shape 11951"/>
                        <wps:cNvSpPr/>
                        <wps:spPr>
                          <a:xfrm>
                            <a:off x="9144" y="3289"/>
                            <a:ext cx="381000" cy="9144"/>
                          </a:xfrm>
                          <a:custGeom>
                            <a:avLst/>
                            <a:gdLst/>
                            <a:ahLst/>
                            <a:cxnLst/>
                            <a:rect l="0" t="0" r="0" b="0"/>
                            <a:pathLst>
                              <a:path w="381000" h="9144">
                                <a:moveTo>
                                  <a:pt x="0" y="0"/>
                                </a:moveTo>
                                <a:lnTo>
                                  <a:pt x="381000" y="0"/>
                                </a:lnTo>
                                <a:lnTo>
                                  <a:pt x="3810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2" name="Shape 11952"/>
                        <wps:cNvSpPr/>
                        <wps:spPr>
                          <a:xfrm>
                            <a:off x="390144" y="328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3" name="Shape 11953"/>
                        <wps:cNvSpPr/>
                        <wps:spPr>
                          <a:xfrm>
                            <a:off x="399288" y="3289"/>
                            <a:ext cx="2455164" cy="9144"/>
                          </a:xfrm>
                          <a:custGeom>
                            <a:avLst/>
                            <a:gdLst/>
                            <a:ahLst/>
                            <a:cxnLst/>
                            <a:rect l="0" t="0" r="0" b="0"/>
                            <a:pathLst>
                              <a:path w="2455164" h="9144">
                                <a:moveTo>
                                  <a:pt x="0" y="0"/>
                                </a:moveTo>
                                <a:lnTo>
                                  <a:pt x="2455164" y="0"/>
                                </a:lnTo>
                                <a:lnTo>
                                  <a:pt x="24551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4" name="Shape 11954"/>
                        <wps:cNvSpPr/>
                        <wps:spPr>
                          <a:xfrm>
                            <a:off x="2854452" y="328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5" name="Shape 11955"/>
                        <wps:cNvSpPr/>
                        <wps:spPr>
                          <a:xfrm>
                            <a:off x="2863596" y="3289"/>
                            <a:ext cx="798576" cy="9144"/>
                          </a:xfrm>
                          <a:custGeom>
                            <a:avLst/>
                            <a:gdLst/>
                            <a:ahLst/>
                            <a:cxnLst/>
                            <a:rect l="0" t="0" r="0" b="0"/>
                            <a:pathLst>
                              <a:path w="798576" h="9144">
                                <a:moveTo>
                                  <a:pt x="0" y="0"/>
                                </a:moveTo>
                                <a:lnTo>
                                  <a:pt x="798576" y="0"/>
                                </a:lnTo>
                                <a:lnTo>
                                  <a:pt x="7985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6" name="Shape 11956"/>
                        <wps:cNvSpPr/>
                        <wps:spPr>
                          <a:xfrm>
                            <a:off x="3662172" y="328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7" name="Shape 11957"/>
                        <wps:cNvSpPr/>
                        <wps:spPr>
                          <a:xfrm>
                            <a:off x="3671316" y="3289"/>
                            <a:ext cx="422148" cy="9144"/>
                          </a:xfrm>
                          <a:custGeom>
                            <a:avLst/>
                            <a:gdLst/>
                            <a:ahLst/>
                            <a:cxnLst/>
                            <a:rect l="0" t="0" r="0" b="0"/>
                            <a:pathLst>
                              <a:path w="422148" h="9144">
                                <a:moveTo>
                                  <a:pt x="0" y="0"/>
                                </a:moveTo>
                                <a:lnTo>
                                  <a:pt x="422148" y="0"/>
                                </a:lnTo>
                                <a:lnTo>
                                  <a:pt x="4221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8" name="Shape 11958"/>
                        <wps:cNvSpPr/>
                        <wps:spPr>
                          <a:xfrm>
                            <a:off x="4093464" y="328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9" name="Shape 11959"/>
                        <wps:cNvSpPr/>
                        <wps:spPr>
                          <a:xfrm>
                            <a:off x="4102608" y="3289"/>
                            <a:ext cx="1799844" cy="9144"/>
                          </a:xfrm>
                          <a:custGeom>
                            <a:avLst/>
                            <a:gdLst/>
                            <a:ahLst/>
                            <a:cxnLst/>
                            <a:rect l="0" t="0" r="0" b="0"/>
                            <a:pathLst>
                              <a:path w="1799844" h="9144">
                                <a:moveTo>
                                  <a:pt x="0" y="0"/>
                                </a:moveTo>
                                <a:lnTo>
                                  <a:pt x="1799844" y="0"/>
                                </a:lnTo>
                                <a:lnTo>
                                  <a:pt x="17998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60" name="Shape 11960"/>
                        <wps:cNvSpPr/>
                        <wps:spPr>
                          <a:xfrm>
                            <a:off x="5902452" y="328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61" name="Shape 11961"/>
                        <wps:cNvSpPr/>
                        <wps:spPr>
                          <a:xfrm>
                            <a:off x="5911596" y="3289"/>
                            <a:ext cx="2068068" cy="9144"/>
                          </a:xfrm>
                          <a:custGeom>
                            <a:avLst/>
                            <a:gdLst/>
                            <a:ahLst/>
                            <a:cxnLst/>
                            <a:rect l="0" t="0" r="0" b="0"/>
                            <a:pathLst>
                              <a:path w="2068068" h="9144">
                                <a:moveTo>
                                  <a:pt x="0" y="0"/>
                                </a:moveTo>
                                <a:lnTo>
                                  <a:pt x="2068068" y="0"/>
                                </a:lnTo>
                                <a:lnTo>
                                  <a:pt x="20680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62" name="Shape 11962"/>
                        <wps:cNvSpPr/>
                        <wps:spPr>
                          <a:xfrm>
                            <a:off x="7979664" y="328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63" name="Shape 11963"/>
                        <wps:cNvSpPr/>
                        <wps:spPr>
                          <a:xfrm>
                            <a:off x="0" y="12433"/>
                            <a:ext cx="9144" cy="960120"/>
                          </a:xfrm>
                          <a:custGeom>
                            <a:avLst/>
                            <a:gdLst/>
                            <a:ahLst/>
                            <a:cxnLst/>
                            <a:rect l="0" t="0" r="0" b="0"/>
                            <a:pathLst>
                              <a:path w="9144" h="960120">
                                <a:moveTo>
                                  <a:pt x="0" y="0"/>
                                </a:moveTo>
                                <a:lnTo>
                                  <a:pt x="9144" y="0"/>
                                </a:lnTo>
                                <a:lnTo>
                                  <a:pt x="9144" y="960120"/>
                                </a:lnTo>
                                <a:lnTo>
                                  <a:pt x="0" y="9601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64" name="Shape 11964"/>
                        <wps:cNvSpPr/>
                        <wps:spPr>
                          <a:xfrm>
                            <a:off x="0" y="9725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65" name="Shape 11965"/>
                        <wps:cNvSpPr/>
                        <wps:spPr>
                          <a:xfrm>
                            <a:off x="9144" y="972553"/>
                            <a:ext cx="381000" cy="9144"/>
                          </a:xfrm>
                          <a:custGeom>
                            <a:avLst/>
                            <a:gdLst/>
                            <a:ahLst/>
                            <a:cxnLst/>
                            <a:rect l="0" t="0" r="0" b="0"/>
                            <a:pathLst>
                              <a:path w="381000" h="9144">
                                <a:moveTo>
                                  <a:pt x="0" y="0"/>
                                </a:moveTo>
                                <a:lnTo>
                                  <a:pt x="381000" y="0"/>
                                </a:lnTo>
                                <a:lnTo>
                                  <a:pt x="3810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66" name="Shape 11966"/>
                        <wps:cNvSpPr/>
                        <wps:spPr>
                          <a:xfrm>
                            <a:off x="390144" y="12433"/>
                            <a:ext cx="9144" cy="960120"/>
                          </a:xfrm>
                          <a:custGeom>
                            <a:avLst/>
                            <a:gdLst/>
                            <a:ahLst/>
                            <a:cxnLst/>
                            <a:rect l="0" t="0" r="0" b="0"/>
                            <a:pathLst>
                              <a:path w="9144" h="960120">
                                <a:moveTo>
                                  <a:pt x="0" y="0"/>
                                </a:moveTo>
                                <a:lnTo>
                                  <a:pt x="9144" y="0"/>
                                </a:lnTo>
                                <a:lnTo>
                                  <a:pt x="9144" y="960120"/>
                                </a:lnTo>
                                <a:lnTo>
                                  <a:pt x="0" y="9601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67" name="Shape 11967"/>
                        <wps:cNvSpPr/>
                        <wps:spPr>
                          <a:xfrm>
                            <a:off x="390144" y="9725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68" name="Shape 11968"/>
                        <wps:cNvSpPr/>
                        <wps:spPr>
                          <a:xfrm>
                            <a:off x="399288" y="972553"/>
                            <a:ext cx="2455164" cy="9144"/>
                          </a:xfrm>
                          <a:custGeom>
                            <a:avLst/>
                            <a:gdLst/>
                            <a:ahLst/>
                            <a:cxnLst/>
                            <a:rect l="0" t="0" r="0" b="0"/>
                            <a:pathLst>
                              <a:path w="2455164" h="9144">
                                <a:moveTo>
                                  <a:pt x="0" y="0"/>
                                </a:moveTo>
                                <a:lnTo>
                                  <a:pt x="2455164" y="0"/>
                                </a:lnTo>
                                <a:lnTo>
                                  <a:pt x="24551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69" name="Shape 11969"/>
                        <wps:cNvSpPr/>
                        <wps:spPr>
                          <a:xfrm>
                            <a:off x="2854452" y="12433"/>
                            <a:ext cx="9144" cy="960120"/>
                          </a:xfrm>
                          <a:custGeom>
                            <a:avLst/>
                            <a:gdLst/>
                            <a:ahLst/>
                            <a:cxnLst/>
                            <a:rect l="0" t="0" r="0" b="0"/>
                            <a:pathLst>
                              <a:path w="9144" h="960120">
                                <a:moveTo>
                                  <a:pt x="0" y="0"/>
                                </a:moveTo>
                                <a:lnTo>
                                  <a:pt x="9144" y="0"/>
                                </a:lnTo>
                                <a:lnTo>
                                  <a:pt x="9144" y="960120"/>
                                </a:lnTo>
                                <a:lnTo>
                                  <a:pt x="0" y="9601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70" name="Shape 11970"/>
                        <wps:cNvSpPr/>
                        <wps:spPr>
                          <a:xfrm>
                            <a:off x="2854452" y="9725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71" name="Shape 11971"/>
                        <wps:cNvSpPr/>
                        <wps:spPr>
                          <a:xfrm>
                            <a:off x="2863596" y="972553"/>
                            <a:ext cx="798576" cy="9144"/>
                          </a:xfrm>
                          <a:custGeom>
                            <a:avLst/>
                            <a:gdLst/>
                            <a:ahLst/>
                            <a:cxnLst/>
                            <a:rect l="0" t="0" r="0" b="0"/>
                            <a:pathLst>
                              <a:path w="798576" h="9144">
                                <a:moveTo>
                                  <a:pt x="0" y="0"/>
                                </a:moveTo>
                                <a:lnTo>
                                  <a:pt x="798576" y="0"/>
                                </a:lnTo>
                                <a:lnTo>
                                  <a:pt x="7985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72" name="Shape 11972"/>
                        <wps:cNvSpPr/>
                        <wps:spPr>
                          <a:xfrm>
                            <a:off x="3662172" y="12433"/>
                            <a:ext cx="9144" cy="960120"/>
                          </a:xfrm>
                          <a:custGeom>
                            <a:avLst/>
                            <a:gdLst/>
                            <a:ahLst/>
                            <a:cxnLst/>
                            <a:rect l="0" t="0" r="0" b="0"/>
                            <a:pathLst>
                              <a:path w="9144" h="960120">
                                <a:moveTo>
                                  <a:pt x="0" y="0"/>
                                </a:moveTo>
                                <a:lnTo>
                                  <a:pt x="9144" y="0"/>
                                </a:lnTo>
                                <a:lnTo>
                                  <a:pt x="9144" y="960120"/>
                                </a:lnTo>
                                <a:lnTo>
                                  <a:pt x="0" y="9601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73" name="Shape 11973"/>
                        <wps:cNvSpPr/>
                        <wps:spPr>
                          <a:xfrm>
                            <a:off x="3662172" y="9725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74" name="Shape 11974"/>
                        <wps:cNvSpPr/>
                        <wps:spPr>
                          <a:xfrm>
                            <a:off x="3671316" y="972553"/>
                            <a:ext cx="422148" cy="9144"/>
                          </a:xfrm>
                          <a:custGeom>
                            <a:avLst/>
                            <a:gdLst/>
                            <a:ahLst/>
                            <a:cxnLst/>
                            <a:rect l="0" t="0" r="0" b="0"/>
                            <a:pathLst>
                              <a:path w="422148" h="9144">
                                <a:moveTo>
                                  <a:pt x="0" y="0"/>
                                </a:moveTo>
                                <a:lnTo>
                                  <a:pt x="422148" y="0"/>
                                </a:lnTo>
                                <a:lnTo>
                                  <a:pt x="4221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75" name="Shape 11975"/>
                        <wps:cNvSpPr/>
                        <wps:spPr>
                          <a:xfrm>
                            <a:off x="4093464" y="12433"/>
                            <a:ext cx="9144" cy="960120"/>
                          </a:xfrm>
                          <a:custGeom>
                            <a:avLst/>
                            <a:gdLst/>
                            <a:ahLst/>
                            <a:cxnLst/>
                            <a:rect l="0" t="0" r="0" b="0"/>
                            <a:pathLst>
                              <a:path w="9144" h="960120">
                                <a:moveTo>
                                  <a:pt x="0" y="0"/>
                                </a:moveTo>
                                <a:lnTo>
                                  <a:pt x="9144" y="0"/>
                                </a:lnTo>
                                <a:lnTo>
                                  <a:pt x="9144" y="960120"/>
                                </a:lnTo>
                                <a:lnTo>
                                  <a:pt x="0" y="9601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76" name="Shape 11976"/>
                        <wps:cNvSpPr/>
                        <wps:spPr>
                          <a:xfrm>
                            <a:off x="4093464" y="9725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77" name="Shape 11977"/>
                        <wps:cNvSpPr/>
                        <wps:spPr>
                          <a:xfrm>
                            <a:off x="4102608" y="972553"/>
                            <a:ext cx="1799844" cy="9144"/>
                          </a:xfrm>
                          <a:custGeom>
                            <a:avLst/>
                            <a:gdLst/>
                            <a:ahLst/>
                            <a:cxnLst/>
                            <a:rect l="0" t="0" r="0" b="0"/>
                            <a:pathLst>
                              <a:path w="1799844" h="9144">
                                <a:moveTo>
                                  <a:pt x="0" y="0"/>
                                </a:moveTo>
                                <a:lnTo>
                                  <a:pt x="1799844" y="0"/>
                                </a:lnTo>
                                <a:lnTo>
                                  <a:pt x="17998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78" name="Shape 11978"/>
                        <wps:cNvSpPr/>
                        <wps:spPr>
                          <a:xfrm>
                            <a:off x="5902452" y="12433"/>
                            <a:ext cx="9144" cy="960120"/>
                          </a:xfrm>
                          <a:custGeom>
                            <a:avLst/>
                            <a:gdLst/>
                            <a:ahLst/>
                            <a:cxnLst/>
                            <a:rect l="0" t="0" r="0" b="0"/>
                            <a:pathLst>
                              <a:path w="9144" h="960120">
                                <a:moveTo>
                                  <a:pt x="0" y="0"/>
                                </a:moveTo>
                                <a:lnTo>
                                  <a:pt x="9144" y="0"/>
                                </a:lnTo>
                                <a:lnTo>
                                  <a:pt x="9144" y="960120"/>
                                </a:lnTo>
                                <a:lnTo>
                                  <a:pt x="0" y="9601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79" name="Shape 11979"/>
                        <wps:cNvSpPr/>
                        <wps:spPr>
                          <a:xfrm>
                            <a:off x="5902452" y="9725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80" name="Shape 11980"/>
                        <wps:cNvSpPr/>
                        <wps:spPr>
                          <a:xfrm>
                            <a:off x="5911596" y="972553"/>
                            <a:ext cx="2068068" cy="9144"/>
                          </a:xfrm>
                          <a:custGeom>
                            <a:avLst/>
                            <a:gdLst/>
                            <a:ahLst/>
                            <a:cxnLst/>
                            <a:rect l="0" t="0" r="0" b="0"/>
                            <a:pathLst>
                              <a:path w="2068068" h="9144">
                                <a:moveTo>
                                  <a:pt x="0" y="0"/>
                                </a:moveTo>
                                <a:lnTo>
                                  <a:pt x="2068068" y="0"/>
                                </a:lnTo>
                                <a:lnTo>
                                  <a:pt x="206806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81" name="Shape 11981"/>
                        <wps:cNvSpPr/>
                        <wps:spPr>
                          <a:xfrm>
                            <a:off x="7979664" y="12433"/>
                            <a:ext cx="9144" cy="960120"/>
                          </a:xfrm>
                          <a:custGeom>
                            <a:avLst/>
                            <a:gdLst/>
                            <a:ahLst/>
                            <a:cxnLst/>
                            <a:rect l="0" t="0" r="0" b="0"/>
                            <a:pathLst>
                              <a:path w="9144" h="960120">
                                <a:moveTo>
                                  <a:pt x="0" y="0"/>
                                </a:moveTo>
                                <a:lnTo>
                                  <a:pt x="9144" y="0"/>
                                </a:lnTo>
                                <a:lnTo>
                                  <a:pt x="9144" y="960120"/>
                                </a:lnTo>
                                <a:lnTo>
                                  <a:pt x="0" y="9601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82" name="Shape 11982"/>
                        <wps:cNvSpPr/>
                        <wps:spPr>
                          <a:xfrm>
                            <a:off x="7979664" y="9725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83" name="Shape 11983"/>
                        <wps:cNvSpPr/>
                        <wps:spPr>
                          <a:xfrm>
                            <a:off x="6096" y="981697"/>
                            <a:ext cx="9288780" cy="204216"/>
                          </a:xfrm>
                          <a:custGeom>
                            <a:avLst/>
                            <a:gdLst/>
                            <a:ahLst/>
                            <a:cxnLst/>
                            <a:rect l="0" t="0" r="0" b="0"/>
                            <a:pathLst>
                              <a:path w="9288780" h="204216">
                                <a:moveTo>
                                  <a:pt x="0" y="0"/>
                                </a:moveTo>
                                <a:lnTo>
                                  <a:pt x="9288780" y="0"/>
                                </a:lnTo>
                                <a:lnTo>
                                  <a:pt x="9288780" y="204216"/>
                                </a:lnTo>
                                <a:lnTo>
                                  <a:pt x="0" y="20421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w:pict>
              <v:group id="Group 9355" o:spid="_x0000_s1026" style="width:731.9pt;height:93.4pt;mso-position-horizontal-relative:char;mso-position-vertical-relative:line" coordsize="92948,11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">
                <v:rect id="Rectangle 1038" o:spid="_x0000_s1027" style="position:absolute;left:457;top:441;width:4050;height:15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FsMscA&#10;AADdAAAADwAAAGRycy9kb3ducmV2LnhtbESPQWvCQBCF7wX/wzJCb3WjhaIxGxFt0WPVgvU2ZKdJ&#10;aHY2ZLcm7a/vHARvM7w3732TrQbXqCt1ofZsYDpJQBEX3tZcGvg4vT3NQYWIbLHxTAZ+KcAqHz1k&#10;mFrf84Gux1gqCeGQooEqxjbVOhQVOQwT3xKL9uU7h1HWrtS2w17CXaNnSfKiHdYsDRW2tKmo+D7+&#10;OAO7ebv+3Pu/vmxeL7vz+3mxPS2iMY/jYb0EFWmId/Ptem8FP3kWXPlGRtD5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mxbDLHAAAA3QAAAA8AAAAAAAAAAAAAAAAAmAIAAGRy&#10;cy9kb3ducmV2LnhtbFBLBQYAAAAABAAEAPUAAACMAwAAAAA=&#10;" filled="f" stroked="f">
                  <v:textbox inset="0,0,0,0">
                    <w:txbxContent>
                      <w:p w:rsidR="00A1361C" w:rsidRDefault="00F15B77">
                        <w:pPr>
                          <w:spacing w:after="160" w:line="259" w:lineRule="auto"/>
                          <w:ind w:left="0" w:right="0" w:firstLine="0"/>
                          <w:jc w:val="left"/>
                        </w:pPr>
                        <w:r>
                          <w:rPr>
                            <w:b/>
                            <w:sz w:val="20"/>
                          </w:rPr>
                          <w:t xml:space="preserve">№ </w:t>
                        </w:r>
                        <w:proofErr w:type="spellStart"/>
                        <w:r>
                          <w:rPr>
                            <w:b/>
                            <w:sz w:val="20"/>
                          </w:rPr>
                          <w:t>пп</w:t>
                        </w:r>
                        <w:proofErr w:type="spellEnd"/>
                      </w:p>
                    </w:txbxContent>
                  </v:textbox>
                </v:rect>
                <v:rect id="Rectangle 1039" o:spid="_x0000_s1028" style="position:absolute;left:3520;width:421;height:22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3JqcMA&#10;AADdAAAADwAAAGRycy9kb3ducmV2LnhtbERPS4vCMBC+L/gfwgje1lQFsV2jiA/0uD5A9zY0s23Z&#10;ZlKaaKu/fiMI3ubje8503ppS3Kh2hWUFg34Egji1uuBMwem4+ZyAcB5ZY2mZFNzJwXzW+Zhiom3D&#10;e7odfCZCCLsEFeTeV4mULs3JoOvbijhwv7Y26AOsM6lrbEK4KeUwisbSYMGhIceKljmlf4erUbCd&#10;VIvLzj6arFz/bM/f53h1jL1SvW67+ALhqfVv8cu902F+NIrh+U04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v3JqcMAAADdAAAADwAAAAAAAAAAAAAAAACYAgAAZHJzL2Rv&#10;d25yZXYueG1sUEsFBgAAAAAEAAQA9QAAAIgDAAAAAA==&#10;" filled="f" stroked="f">
                  <v:textbox inset="0,0,0,0">
                    <w:txbxContent>
                      <w:p w:rsidR="00A1361C" w:rsidRDefault="00F15B77">
                        <w:pPr>
                          <w:spacing w:after="160" w:line="259" w:lineRule="auto"/>
                          <w:ind w:left="0" w:right="0" w:firstLine="0"/>
                          <w:jc w:val="left"/>
                        </w:pPr>
                        <w:r>
                          <w:rPr>
                            <w:b/>
                            <w:sz w:val="20"/>
                          </w:rPr>
                          <w:t xml:space="preserve"> </w:t>
                        </w:r>
                      </w:p>
                    </w:txbxContent>
                  </v:textbox>
                </v:rect>
                <v:rect id="Rectangle 1040" o:spid="_x0000_s1029" style="position:absolute;left:10546;top:441;width:15234;height:15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ETSccA&#10;AADdAAAADwAAAGRycy9kb3ducmV2LnhtbESPQWvCQBCF7wX/wzJCb3WjlKIxGxFt0WPVgvU2ZKdJ&#10;aHY2ZLcm7a/vHARvM7w3732TrQbXqCt1ofZsYDpJQBEX3tZcGvg4vT3NQYWIbLHxTAZ+KcAqHz1k&#10;mFrf84Gux1gqCeGQooEqxjbVOhQVOQwT3xKL9uU7h1HWrtS2w17CXaNnSfKiHdYsDRW2tKmo+D7+&#10;OAO7ebv+3Pu/vmxeL7vz+3mxPS2iMY/jYb0EFWmId/Ptem8FP3kWfvlGRtD5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BE0nHAAAA3QAAAA8AAAAAAAAAAAAAAAAAmAIAAGRy&#10;cy9kb3ducmV2LnhtbFBLBQYAAAAABAAEAPUAAACMAwAAAAA=&#10;" filled="f" stroked="f">
                  <v:textbox inset="0,0,0,0">
                    <w:txbxContent>
                      <w:p w:rsidR="00A1361C" w:rsidRDefault="00F15B77">
                        <w:pPr>
                          <w:spacing w:after="160" w:line="259" w:lineRule="auto"/>
                          <w:ind w:left="0" w:right="0" w:firstLine="0"/>
                          <w:jc w:val="left"/>
                        </w:pPr>
                        <w:r>
                          <w:rPr>
                            <w:b/>
                            <w:sz w:val="20"/>
                          </w:rPr>
                          <w:t>Ф.И.О. (полностью)</w:t>
                        </w:r>
                      </w:p>
                    </w:txbxContent>
                  </v:textbox>
                </v:rect>
                <v:rect id="Rectangle 1041" o:spid="_x0000_s1030" style="position:absolute;left:22006;width:421;height:22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220sIA&#10;AADdAAAADwAAAGRycy9kb3ducmV2LnhtbERPS4vCMBC+C/6HMII3TRUR7RpFfKBHVwV3b0Mz2xab&#10;SWmirf56syB4m4/vObNFYwpxp8rllhUM+hEI4sTqnFMF59O2NwHhPLLGwjIpeJCDxbzdmmGsbc3f&#10;dD/6VIQQdjEqyLwvYyldkpFB17clceD+bGXQB1ilUldYh3BTyGEUjaXBnENDhiWtMkqux5tRsJuU&#10;y5+9fdZpsfndXQ6X6fo09Up1O83yC4Snxn/Eb/deh/nRaAD/34QT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jbbSwgAAAN0AAAAPAAAAAAAAAAAAAAAAAJgCAABkcnMvZG93&#10;bnJldi54bWxQSwUGAAAAAAQABAD1AAAAhwMAAAAA&#10;" filled="f" stroked="f">
                  <v:textbox inset="0,0,0,0">
                    <w:txbxContent>
                      <w:p w:rsidR="00A1361C" w:rsidRDefault="00F15B77">
                        <w:pPr>
                          <w:spacing w:after="160" w:line="259" w:lineRule="auto"/>
                          <w:ind w:left="0" w:right="0" w:firstLine="0"/>
                          <w:jc w:val="left"/>
                        </w:pPr>
                        <w:r>
                          <w:rPr>
                            <w:b/>
                            <w:sz w:val="20"/>
                          </w:rPr>
                          <w:t xml:space="preserve"> </w:t>
                        </w:r>
                      </w:p>
                    </w:txbxContent>
                  </v:textbox>
                </v:rect>
                <v:rect id="Rectangle 1042" o:spid="_x0000_s1031" style="position:absolute;left:31242;top:441;width:4109;height:15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8opcMA&#10;AADdAAAADwAAAGRycy9kb3ducmV2LnhtbERPTYvCMBC9C/sfwix403RlEa1GEd1Fj2oF9TY0Y1u2&#10;mZQma6u/3giCt3m8z5nOW1OKK9WusKzgqx+BIE6tLjhTcEh+eyMQziNrLC2Tghs5mM8+OlOMtW14&#10;R9e9z0QIYRejgtz7KpbSpTkZdH1bEQfuYmuDPsA6k7rGJoSbUg6iaCgNFhwacqxomVP6t/83Ctaj&#10;anHa2HuTlT/n9XF7HK+SsVeq+9kuJiA8tf4tfrk3OsyPvgfw/Cac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F8opcMAAADdAAAADwAAAAAAAAAAAAAAAACYAgAAZHJzL2Rv&#10;d25yZXYueG1sUEsFBgAAAAAEAAQA9QAAAIgDAAAAAA==&#10;" filled="f" stroked="f">
                  <v:textbox inset="0,0,0,0">
                    <w:txbxContent>
                      <w:p w:rsidR="00A1361C" w:rsidRDefault="00F15B77">
                        <w:pPr>
                          <w:spacing w:after="160" w:line="259" w:lineRule="auto"/>
                          <w:ind w:left="0" w:right="0" w:firstLine="0"/>
                          <w:jc w:val="left"/>
                        </w:pPr>
                        <w:r>
                          <w:rPr>
                            <w:b/>
                            <w:sz w:val="20"/>
                          </w:rPr>
                          <w:t xml:space="preserve">Дата </w:t>
                        </w:r>
                      </w:p>
                    </w:txbxContent>
                  </v:textbox>
                </v:rect>
                <v:rect id="Rectangle 1043" o:spid="_x0000_s1032" style="position:absolute;left:29824;top:1904;width:7879;height:15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ONPsUA&#10;AADdAAAADwAAAGRycy9kb3ducmV2LnhtbERPS2vCQBC+F/oflil4q5tqKTF1FfFBcqxGsL0N2WkS&#10;mp0N2dWk/nq3UPA2H99z5svBNOJCnastK3gZRyCIC6trLhUc891zDMJ5ZI2NZVLwSw6Wi8eHOSba&#10;9ryny8GXIoSwS1BB5X2bSOmKigy6sW2JA/dtO4M+wK6UusM+hJtGTqLoTRqsOTRU2NK6ouLncDYK&#10;0rhdfWb22pfN9is9fZxmm3zmlRo9Dat3EJ4Gfxf/uzMd5kevU/j7Jpw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E40+xQAAAN0AAAAPAAAAAAAAAAAAAAAAAJgCAABkcnMv&#10;ZG93bnJldi54bWxQSwUGAAAAAAQABAD1AAAAigMAAAAA&#10;" filled="f" stroked="f">
                  <v:textbox inset="0,0,0,0">
                    <w:txbxContent>
                      <w:p w:rsidR="00A1361C" w:rsidRDefault="00F15B77">
                        <w:pPr>
                          <w:spacing w:after="160" w:line="259" w:lineRule="auto"/>
                          <w:ind w:left="0" w:right="0" w:firstLine="0"/>
                          <w:jc w:val="left"/>
                        </w:pPr>
                        <w:r>
                          <w:rPr>
                            <w:b/>
                            <w:sz w:val="20"/>
                          </w:rPr>
                          <w:t xml:space="preserve">рождения </w:t>
                        </w:r>
                      </w:p>
                    </w:txbxContent>
                  </v:textbox>
                </v:rect>
                <v:rect id="Rectangle 9025" o:spid="_x0000_s1033" style="position:absolute;left:35464;top:3367;width:560;height:15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XcvsUA&#10;AADdAAAADwAAAGRycy9kb3ducmV2LnhtbESPT4vCMBTE78J+h/AWvGmqsGKrUWTXRY/+WVBvj+bZ&#10;FpuX0kRb/fRGEPY4zMxvmOm8NaW4Ue0KywoG/QgEcWp1wZmCv/1vbwzCeWSNpWVScCcH89lHZ4qJ&#10;tg1v6bbzmQgQdgkqyL2vEildmpNB17cVcfDOtjbog6wzqWtsAtyUchhFI2mw4LCQY0XfOaWX3dUo&#10;WI2rxXFtH01WLk+rw+YQ/+xjr1T3s11MQHhq/X/43V5rBXE0/IL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pdy+xQAAAN0AAAAPAAAAAAAAAAAAAAAAAJgCAABkcnMv&#10;ZG93bnJldi54bWxQSwUGAAAAAAQABAD1AAAAigMAAAAA&#10;" filled="f" stroked="f">
                  <v:textbox inset="0,0,0,0">
                    <w:txbxContent>
                      <w:p w:rsidR="00A1361C" w:rsidRDefault="00F15B77">
                        <w:pPr>
                          <w:spacing w:after="160" w:line="259" w:lineRule="auto"/>
                          <w:ind w:left="0" w:right="0" w:firstLine="0"/>
                          <w:jc w:val="left"/>
                        </w:pPr>
                        <w:r>
                          <w:rPr>
                            <w:b/>
                            <w:sz w:val="20"/>
                          </w:rPr>
                          <w:t>)</w:t>
                        </w:r>
                      </w:p>
                    </w:txbxContent>
                  </v:textbox>
                </v:rect>
                <v:rect id="Rectangle 9026" o:spid="_x0000_s1034" style="position:absolute;left:29809;top:3367;width:7521;height:15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dCycUA&#10;AADdAAAADwAAAGRycy9kb3ducmV2LnhtbESPT4vCMBTE78J+h/AWvGmqB7Fdo4i66NE/C929PZpn&#10;W2xeSpO11U9vBMHjMDO/YWaLzlTiSo0rLSsYDSMQxJnVJecKfk7fgykI55E1VpZJwY0cLOYfvRkm&#10;2rZ8oOvR5yJA2CWooPC+TqR0WUEG3dDWxME728agD7LJpW6wDXBTyXEUTaTBksNCgTWtCsoux3+j&#10;YDutl787e2/zavO3TfdpvD7FXqn+Z7f8AuGp8+/wq73TCuJoPIHnm/AE5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d0LJxQAAAN0AAAAPAAAAAAAAAAAAAAAAAJgCAABkcnMv&#10;ZG93bnJldi54bWxQSwUGAAAAAAQABAD1AAAAigMAAAAA&#10;" filled="f" stroked="f">
                  <v:textbox inset="0,0,0,0">
                    <w:txbxContent>
                      <w:p w:rsidR="00A1361C" w:rsidRDefault="00F15B77">
                        <w:pPr>
                          <w:spacing w:after="160" w:line="259" w:lineRule="auto"/>
                          <w:ind w:left="0" w:right="0" w:firstLine="0"/>
                          <w:jc w:val="left"/>
                        </w:pPr>
                        <w:proofErr w:type="spellStart"/>
                        <w:r>
                          <w:rPr>
                            <w:b/>
                            <w:sz w:val="20"/>
                          </w:rPr>
                          <w:t>чч.мм.год</w:t>
                        </w:r>
                        <w:proofErr w:type="spellEnd"/>
                      </w:p>
                    </w:txbxContent>
                  </v:textbox>
                </v:rect>
                <v:rect id="Rectangle 9024" o:spid="_x0000_s1035" style="position:absolute;left:29383;top:3367;width:560;height:15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l5JcUA&#10;AADdAAAADwAAAGRycy9kb3ducmV2LnhtbESPT4vCMBTE78J+h/AWvGmqLGKrUWTXRY/+WVBvj+bZ&#10;FpuX0kRb/fRGEPY4zMxvmOm8NaW4Ue0KywoG/QgEcWp1wZmCv/1vbwzCeWSNpWVScCcH89lHZ4qJ&#10;tg1v6bbzmQgQdgkqyL2vEildmpNB17cVcfDOtjbog6wzqWtsAtyUchhFI2mw4LCQY0XfOaWX3dUo&#10;WI2rxXFtH01WLk+rw+YQ/+xjr1T3s11MQHhq/X/43V5rBXE0/IL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6XklxQAAAN0AAAAPAAAAAAAAAAAAAAAAAJgCAABkcnMv&#10;ZG93bnJldi54bWxQSwUGAAAAAAQABAD1AAAAigMAAAAA&#10;" filled="f" stroked="f">
                  <v:textbox inset="0,0,0,0">
                    <w:txbxContent>
                      <w:p w:rsidR="00A1361C" w:rsidRDefault="00F15B77">
                        <w:pPr>
                          <w:spacing w:after="160" w:line="259" w:lineRule="auto"/>
                          <w:ind w:left="0" w:right="0" w:firstLine="0"/>
                          <w:jc w:val="left"/>
                        </w:pPr>
                        <w:r>
                          <w:rPr>
                            <w:b/>
                            <w:sz w:val="20"/>
                          </w:rPr>
                          <w:t>(</w:t>
                        </w:r>
                      </w:p>
                    </w:txbxContent>
                  </v:textbox>
                </v:rect>
                <v:rect id="Rectangle 1045" o:spid="_x0000_s1036" style="position:absolute;left:35876;top:2926;width:420;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aw0cUA&#10;AADdAAAADwAAAGRycy9kb3ducmV2LnhtbERPS2vCQBC+F/oflil4q5uKLTF1FfFBcqxGsL0N2WkS&#10;mp0N2dWk/nq3UPA2H99z5svBNOJCnastK3gZRyCIC6trLhUc891zDMJ5ZI2NZVLwSw6Wi8eHOSba&#10;9ryny8GXIoSwS1BB5X2bSOmKigy6sW2JA/dtO4M+wK6UusM+hJtGTqLoTRqsOTRU2NK6ouLncDYK&#10;0rhdfWb22pfN9is9fZxmm3zmlRo9Dat3EJ4Gfxf/uzMd5kfTV/j7Jpw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trDRxQAAAN0AAAAPAAAAAAAAAAAAAAAAAJgCAABkcnMv&#10;ZG93bnJldi54bWxQSwUGAAAAAAQABAD1AAAAigMAAAAA&#10;" filled="f" stroked="f">
                  <v:textbox inset="0,0,0,0">
                    <w:txbxContent>
                      <w:p w:rsidR="00A1361C" w:rsidRDefault="00F15B77">
                        <w:pPr>
                          <w:spacing w:after="160" w:line="259" w:lineRule="auto"/>
                          <w:ind w:left="0" w:right="0" w:firstLine="0"/>
                          <w:jc w:val="left"/>
                        </w:pPr>
                        <w:r>
                          <w:rPr>
                            <w:b/>
                            <w:sz w:val="20"/>
                          </w:rPr>
                          <w:t xml:space="preserve"> </w:t>
                        </w:r>
                      </w:p>
                    </w:txbxContent>
                  </v:textbox>
                </v:rect>
                <v:rect id="Rectangle 1046" o:spid="_x0000_s1037" style="position:absolute;left:37642;top:441;width:3542;height:15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QupsQA&#10;AADdAAAADwAAAGRycy9kb3ducmV2LnhtbERPTWvCQBC9F/oflin01mxaimh0FdGWeLQqRG9DdkxC&#10;s7Mhu02iv94tCN7m8T5nthhMLTpqXWVZwXsUgyDOra64UHDYf7+NQTiPrLG2TAou5GAxf36aYaJt&#10;zz/U7XwhQgi7BBWU3jeJlC4vyaCLbEMcuLNtDfoA20LqFvsQbmr5EccjabDi0FBiQ6uS8t/dn1GQ&#10;jpvlcWOvfVF/ndJsm03W+4lX6vVlWE5BeBr8Q3x3b3SYH3+O4P+bcIK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9kLqbEAAAA3QAAAA8AAAAAAAAAAAAAAAAAmAIAAGRycy9k&#10;b3ducmV2LnhtbFBLBQYAAAAABAAEAPUAAACJAwAAAAA=&#10;" filled="f" stroked="f">
                  <v:textbox inset="0,0,0,0">
                    <w:txbxContent>
                      <w:p w:rsidR="00A1361C" w:rsidRDefault="00F15B77">
                        <w:pPr>
                          <w:spacing w:after="160" w:line="259" w:lineRule="auto"/>
                          <w:ind w:left="0" w:right="0" w:firstLine="0"/>
                          <w:jc w:val="left"/>
                        </w:pPr>
                        <w:r>
                          <w:rPr>
                            <w:b/>
                            <w:sz w:val="20"/>
                          </w:rPr>
                          <w:t xml:space="preserve">Пол </w:t>
                        </w:r>
                      </w:p>
                    </w:txbxContent>
                  </v:textbox>
                </v:rect>
                <v:rect id="Rectangle 9022" o:spid="_x0000_s1038" style="position:absolute;left:40203;top:1904;width:560;height:15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EysYA&#10;AADdAAAADwAAAGRycy9kb3ducmV2LnhtbESPQWvCQBSE7wX/w/IEb83GHEoSXUVqizlaLcTeHtnX&#10;JDT7NmS3Jvrru4VCj8PMfMOst5PpxJUG11pWsIxiEMSV1S3XCt7Pr48pCOeRNXaWScGNHGw3s4c1&#10;5tqO/EbXk69FgLDLUUHjfZ9L6aqGDLrI9sTB+7SDQR/kUEs94BjgppNJHD9Jgy2HhQZ7em6o+jp9&#10;GwWHtN9dCnsf6+7l41Aey2x/zrxSi/m0W4HwNPn/8F+70AqyOEng9014AnL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xEysYAAADdAAAADwAAAAAAAAAAAAAAAACYAgAAZHJz&#10;L2Rvd25yZXYueG1sUEsFBgAAAAAEAAQA9QAAAIsDAAAAAA==&#10;" filled="f" stroked="f">
                  <v:textbox inset="0,0,0,0">
                    <w:txbxContent>
                      <w:p w:rsidR="00A1361C" w:rsidRDefault="00F15B77">
                        <w:pPr>
                          <w:spacing w:after="160" w:line="259" w:lineRule="auto"/>
                          <w:ind w:left="0" w:right="0" w:firstLine="0"/>
                          <w:jc w:val="left"/>
                        </w:pPr>
                        <w:r>
                          <w:rPr>
                            <w:b/>
                            <w:sz w:val="20"/>
                          </w:rPr>
                          <w:t>)</w:t>
                        </w:r>
                      </w:p>
                    </w:txbxContent>
                  </v:textbox>
                </v:rect>
                <v:rect id="Rectangle 9023" o:spid="_x0000_s1039" style="position:absolute;left:37398;top:1904;width:3752;height:15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DhUcUA&#10;AADdAAAADwAAAGRycy9kb3ducmV2LnhtbESPT4vCMBTE78J+h/AWvGmqC2KrUWTXRY/+WVBvj+bZ&#10;FpuX0kRb/fRGEPY4zMxvmOm8NaW4Ue0KywoG/QgEcWp1wZmCv/1vbwzCeWSNpWVScCcH89lHZ4qJ&#10;tg1v6bbzmQgQdgkqyL2vEildmpNB17cVcfDOtjbog6wzqWtsAtyUchhFI2mw4LCQY0XfOaWX3dUo&#10;WI2rxXFtH01WLk+rw+YQ/+xjr1T3s11MQHhq/X/43V5rBXE0/IL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AOFRxQAAAN0AAAAPAAAAAAAAAAAAAAAAAJgCAABkcnMv&#10;ZG93bnJldi54bWxQSwUGAAAAAAQABAD1AAAAigMAAAAA&#10;" filled="f" stroked="f">
                  <v:textbox inset="0,0,0,0">
                    <w:txbxContent>
                      <w:p w:rsidR="00A1361C" w:rsidRDefault="00F15B77">
                        <w:pPr>
                          <w:spacing w:after="160" w:line="259" w:lineRule="auto"/>
                          <w:ind w:left="0" w:right="0" w:firstLine="0"/>
                          <w:jc w:val="left"/>
                        </w:pPr>
                        <w:r>
                          <w:rPr>
                            <w:b/>
                            <w:sz w:val="20"/>
                          </w:rPr>
                          <w:t>М/Ж</w:t>
                        </w:r>
                      </w:p>
                    </w:txbxContent>
                  </v:textbox>
                </v:rect>
                <v:rect id="Rectangle 9021" o:spid="_x0000_s1040" style="position:absolute;left:36987;top:1904;width:560;height:15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7avcYA&#10;AADdAAAADwAAAGRycy9kb3ducmV2LnhtbESPQWvCQBSE74X+h+UJ3pqNHoqJWUVsizlaLVhvj+wz&#10;CWbfhuw2if76bqHgcZiZb5hsPZpG9NS52rKCWRSDIC6srrlU8HX8eFmAcB5ZY2OZFNzIwXr1/JRh&#10;qu3An9QffCkChF2KCirv21RKV1Rk0EW2JQ7exXYGfZBdKXWHQ4CbRs7j+FUarDksVNjStqLievgx&#10;CnaLdvOd2/tQNu/n3Wl/St6OiVdqOhk3SxCeRv8I/7dzrSCJ5zP4exOe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p7avcYAAADdAAAADwAAAAAAAAAAAAAAAACYAgAAZHJz&#10;L2Rvd25yZXYueG1sUEsFBgAAAAAEAAQA9QAAAIsDAAAAAA==&#10;" filled="f" stroked="f">
                  <v:textbox inset="0,0,0,0">
                    <w:txbxContent>
                      <w:p w:rsidR="00A1361C" w:rsidRDefault="00F15B77">
                        <w:pPr>
                          <w:spacing w:after="160" w:line="259" w:lineRule="auto"/>
                          <w:ind w:left="0" w:right="0" w:firstLine="0"/>
                          <w:jc w:val="left"/>
                        </w:pPr>
                        <w:r>
                          <w:rPr>
                            <w:b/>
                            <w:sz w:val="20"/>
                          </w:rPr>
                          <w:t>(</w:t>
                        </w:r>
                      </w:p>
                    </w:txbxContent>
                  </v:textbox>
                </v:rect>
                <v:rect id="Rectangle 1048" o:spid="_x0000_s1041" style="position:absolute;left:40645;top:1463;width:420;height:22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cfT8cA&#10;AADdAAAADwAAAGRycy9kb3ducmV2LnhtbESPQWvCQBCF7wX/wzJCb3WjlKIxGxFt0WPVgvU2ZKdJ&#10;aHY2ZLcm7a/vHARvM7w3732TrQbXqCt1ofZsYDpJQBEX3tZcGvg4vT3NQYWIbLHxTAZ+KcAqHz1k&#10;mFrf84Gux1gqCeGQooEqxjbVOhQVOQwT3xKL9uU7h1HWrtS2w17CXaNnSfKiHdYsDRW2tKmo+D7+&#10;OAO7ebv+3Pu/vmxeL7vz+3mxPS2iMY/jYb0EFWmId/Ptem8FP3kWXPlGRtD5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G3H0/HAAAA3QAAAA8AAAAAAAAAAAAAAAAAmAIAAGRy&#10;cy9kb3ducmV2LnhtbFBLBQYAAAAABAAEAPUAAACMAwAAAAA=&#10;" filled="f" stroked="f">
                  <v:textbox inset="0,0,0,0">
                    <w:txbxContent>
                      <w:p w:rsidR="00A1361C" w:rsidRDefault="00F15B77">
                        <w:pPr>
                          <w:spacing w:after="160" w:line="259" w:lineRule="auto"/>
                          <w:ind w:left="0" w:right="0" w:firstLine="0"/>
                          <w:jc w:val="left"/>
                        </w:pPr>
                        <w:r>
                          <w:rPr>
                            <w:b/>
                            <w:sz w:val="20"/>
                          </w:rPr>
                          <w:t xml:space="preserve"> </w:t>
                        </w:r>
                      </w:p>
                    </w:txbxContent>
                  </v:textbox>
                </v:rect>
                <v:rect id="Rectangle 1049" o:spid="_x0000_s1042" style="position:absolute;left:43205;top:441;width:18134;height:15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u61MMA&#10;AADdAAAADwAAAGRycy9kb3ducmV2LnhtbERPS4vCMBC+L/gfwgje1lQRsV2jiA/0uD5A9zY0s23Z&#10;ZlKaaKu/fiMI3ubje8503ppS3Kh2hWUFg34Egji1uuBMwem4+ZyAcB5ZY2mZFNzJwXzW+Zhiom3D&#10;e7odfCZCCLsEFeTeV4mULs3JoOvbijhwv7Y26AOsM6lrbEK4KeUwisbSYMGhIceKljmlf4erUbCd&#10;VIvLzj6arFz/bM/f53h1jL1SvW67+ALhqfVv8cu902F+NIrh+U04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vu61MMAAADdAAAADwAAAAAAAAAAAAAAAACYAgAAZHJzL2Rv&#10;d25yZXYueG1sUEsFBgAAAAAEAAQA9QAAAIgDAAAAAA==&#10;" filled="f" stroked="f">
                  <v:textbox inset="0,0,0,0">
                    <w:txbxContent>
                      <w:p w:rsidR="00A1361C" w:rsidRDefault="00F15B77">
                        <w:pPr>
                          <w:spacing w:after="160" w:line="259" w:lineRule="auto"/>
                          <w:ind w:left="0" w:right="0" w:firstLine="0"/>
                          <w:jc w:val="left"/>
                        </w:pPr>
                        <w:r>
                          <w:rPr>
                            <w:b/>
                            <w:sz w:val="20"/>
                          </w:rPr>
                          <w:t>Профессия (должность)</w:t>
                        </w:r>
                      </w:p>
                    </w:txbxContent>
                  </v:textbox>
                </v:rect>
                <v:rect id="Rectangle 1050" o:spid="_x0000_s1043" style="position:absolute;left:56829;width:421;height:22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iFlMcA&#10;AADdAAAADwAAAGRycy9kb3ducmV2LnhtbESPQWvCQBCF7wX/wzJCb3Wj0KIxGxFt0WPVgvU2ZKdJ&#10;aHY2ZLcm7a/vHARvM7w3732TrQbXqCt1ofZsYDpJQBEX3tZcGvg4vT3NQYWIbLHxTAZ+KcAqHz1k&#10;mFrf84Gux1gqCeGQooEqxjbVOhQVOQwT3xKL9uU7h1HWrtS2w17CXaNnSfKiHdYsDRW2tKmo+D7+&#10;OAO7ebv+3Pu/vmxeL7vz+3mxPS2iMY/jYb0EFWmId/Ptem8FP3kWfvlGRtD5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oYhZTHAAAA3QAAAA8AAAAAAAAAAAAAAAAAmAIAAGRy&#10;cy9kb3ducmV2LnhtbFBLBQYAAAAABAAEAPUAAACMAwAAAAA=&#10;" filled="f" stroked="f">
                  <v:textbox inset="0,0,0,0">
                    <w:txbxContent>
                      <w:p w:rsidR="00A1361C" w:rsidRDefault="00F15B77">
                        <w:pPr>
                          <w:spacing w:after="160" w:line="259" w:lineRule="auto"/>
                          <w:ind w:left="0" w:right="0" w:firstLine="0"/>
                          <w:jc w:val="left"/>
                        </w:pPr>
                        <w:r>
                          <w:rPr>
                            <w:b/>
                            <w:sz w:val="20"/>
                          </w:rPr>
                          <w:t xml:space="preserve"> </w:t>
                        </w:r>
                      </w:p>
                    </w:txbxContent>
                  </v:textbox>
                </v:rect>
                <v:rect id="Rectangle 1051" o:spid="_x0000_s1044" style="position:absolute;left:62453;top:441;width:19046;height:15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QgD8IA&#10;AADdAAAADwAAAGRycy9kb3ducmV2LnhtbERPS4vCMBC+C/6HMII3TRUU7RpFfKBHVwV3b0Mz2xab&#10;SWmirf56syB4m4/vObNFYwpxp8rllhUM+hEI4sTqnFMF59O2NwHhPLLGwjIpeJCDxbzdmmGsbc3f&#10;dD/6VIQQdjEqyLwvYyldkpFB17clceD+bGXQB1ilUldYh3BTyGEUjaXBnENDhiWtMkqux5tRsJuU&#10;y5+9fdZpsfndXQ6X6fo09Up1O83yC4Snxn/Eb/deh/nRaAD/34QT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VCAPwgAAAN0AAAAPAAAAAAAAAAAAAAAAAJgCAABkcnMvZG93&#10;bnJldi54bWxQSwUGAAAAAAQABAD1AAAAhwMAAAAA&#10;" filled="f" stroked="f">
                  <v:textbox inset="0,0,0,0">
                    <w:txbxContent>
                      <w:p w:rsidR="00A1361C" w:rsidRDefault="00F15B77">
                        <w:pPr>
                          <w:spacing w:after="160" w:line="259" w:lineRule="auto"/>
                          <w:ind w:left="0" w:right="0" w:firstLine="0"/>
                          <w:jc w:val="left"/>
                        </w:pPr>
                        <w:r>
                          <w:rPr>
                            <w:b/>
                            <w:sz w:val="20"/>
                          </w:rPr>
                          <w:t xml:space="preserve">Наименование вредного </w:t>
                        </w:r>
                      </w:p>
                    </w:txbxContent>
                  </v:textbox>
                </v:rect>
                <v:rect id="Rectangle 1052" o:spid="_x0000_s1045" style="position:absolute;left:59695;top:1904;width:26381;height:15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a+eMMA&#10;AADdAAAADwAAAGRycy9kb3ducmV2LnhtbERPTYvCMBC9C/sfwix403SFFa1GEd1Fj2oF9TY0Y1u2&#10;mZQma6u/3giCt3m8z5nOW1OKK9WusKzgqx+BIE6tLjhTcEh+eyMQziNrLC2Tghs5mM8+OlOMtW14&#10;R9e9z0QIYRejgtz7KpbSpTkZdH1bEQfuYmuDPsA6k7rGJoSbUg6iaCgNFhwacqxomVP6t/83Ctaj&#10;anHa2HuTlT/n9XF7HK+SsVeq+9kuJiA8tf4tfrk3OsyPvgfw/Cac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Ya+eMMAAADdAAAADwAAAAAAAAAAAAAAAACYAgAAZHJzL2Rv&#10;d25yZXYueG1sUEsFBgAAAAAEAAQA9QAAAIgDAAAAAA==&#10;" filled="f" stroked="f">
                  <v:textbox inset="0,0,0,0">
                    <w:txbxContent>
                      <w:p w:rsidR="00A1361C" w:rsidRDefault="00F15B77">
                        <w:pPr>
                          <w:spacing w:after="160" w:line="259" w:lineRule="auto"/>
                          <w:ind w:left="0" w:right="0" w:firstLine="0"/>
                          <w:jc w:val="left"/>
                        </w:pPr>
                        <w:proofErr w:type="spellStart"/>
                        <w:r>
                          <w:rPr>
                            <w:b/>
                            <w:sz w:val="20"/>
                          </w:rPr>
                          <w:t>производ.фактора</w:t>
                        </w:r>
                        <w:proofErr w:type="spellEnd"/>
                        <w:r>
                          <w:rPr>
                            <w:b/>
                            <w:sz w:val="20"/>
                          </w:rPr>
                          <w:t xml:space="preserve"> или вида работ </w:t>
                        </w:r>
                      </w:p>
                    </w:txbxContent>
                  </v:textbox>
                </v:rect>
                <v:rect id="Rectangle 9028" o:spid="_x0000_s1046" style="position:absolute;left:60807;top:3367;width:23990;height:15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RzIMMA&#10;AADdAAAADwAAAGRycy9kb3ducmV2LnhtbERPy2rCQBTdC/2H4Qrd6UQXJYmOIq2SLH2BdnfJ3Cah&#10;mTshM01Sv95ZFLo8nPd6O5pG9NS52rKCxTwCQVxYXXOp4Ho5zGIQziNrbCyTgl9ysN28TNaYajvw&#10;ifqzL0UIYZeigsr7NpXSFRUZdHPbEgfuy3YGfYBdKXWHQwg3jVxG0Zs0WHNoqLCl94qK7/OPUZDF&#10;7e6e28dQNvvP7Ha8JR+XxCv1Oh13KxCeRv8v/nPnWkESLcPc8CY8Abl5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6RzIMMAAADdAAAADwAAAAAAAAAAAAAAAACYAgAAZHJzL2Rv&#10;d25yZXYueG1sUEsFBgAAAAAEAAQA9QAAAIgDAAAAAA==&#10;" filled="f" stroked="f">
                  <v:textbox inset="0,0,0,0">
                    <w:txbxContent>
                      <w:p w:rsidR="00A1361C" w:rsidRDefault="00F15B77">
                        <w:pPr>
                          <w:spacing w:after="160" w:line="259" w:lineRule="auto"/>
                          <w:ind w:left="0" w:right="0" w:firstLine="0"/>
                          <w:jc w:val="left"/>
                        </w:pPr>
                        <w:r>
                          <w:rPr>
                            <w:b/>
                            <w:sz w:val="20"/>
                          </w:rPr>
                          <w:t xml:space="preserve">Приказ </w:t>
                        </w:r>
                        <w:proofErr w:type="spellStart"/>
                        <w:r>
                          <w:rPr>
                            <w:b/>
                            <w:sz w:val="20"/>
                          </w:rPr>
                          <w:t>Минздравсоцразвития</w:t>
                        </w:r>
                        <w:proofErr w:type="spellEnd"/>
                        <w:r>
                          <w:rPr>
                            <w:b/>
                            <w:sz w:val="20"/>
                          </w:rPr>
                          <w:t xml:space="preserve"> </w:t>
                        </w:r>
                      </w:p>
                    </w:txbxContent>
                  </v:textbox>
                </v:rect>
                <v:rect id="Rectangle 9027" o:spid="_x0000_s1047" style="position:absolute;left:60380;top:3367;width:560;height:15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vnUsUA&#10;AADdAAAADwAAAGRycy9kb3ducmV2LnhtbESPT4vCMBTE78J+h/AWvGmqh9VWo8iuix79s6DeHs2z&#10;LTYvpYm2+umNIOxxmJnfMNN5a0pxo9oVlhUM+hEI4tTqgjMFf/vf3hiE88gaS8uk4E4O5rOPzhQT&#10;bRve0m3nMxEg7BJUkHtfJVK6NCeDrm8r4uCdbW3QB1lnUtfYBLgp5TCKvqTBgsNCjhV955Redlej&#10;YDWuFse1fTRZuTytDptD/LOPvVLdz3YxAeGp9f/hd3utFcTRcASvN+EJyNk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O+dSxQAAAN0AAAAPAAAAAAAAAAAAAAAAAJgCAABkcnMv&#10;ZG93bnJldi54bWxQSwUGAAAAAAQABAD1AAAAigMAAAAA&#10;" filled="f" stroked="f">
                  <v:textbox inset="0,0,0,0">
                    <w:txbxContent>
                      <w:p w:rsidR="00A1361C" w:rsidRDefault="00F15B77">
                        <w:pPr>
                          <w:spacing w:after="160" w:line="259" w:lineRule="auto"/>
                          <w:ind w:left="0" w:right="0" w:firstLine="0"/>
                          <w:jc w:val="left"/>
                        </w:pPr>
                        <w:r>
                          <w:rPr>
                            <w:b/>
                            <w:sz w:val="20"/>
                          </w:rPr>
                          <w:t>(</w:t>
                        </w:r>
                      </w:p>
                    </w:txbxContent>
                  </v:textbox>
                </v:rect>
                <v:rect id="Rectangle 1054" o:spid="_x0000_s1048" style="position:absolute;left:61035;top:4831;width:22411;height:15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ODl8UA&#10;AADdAAAADwAAAGRycy9kb3ducmV2LnhtbERPS2vCQBC+F/oflil4q5uKLTF1FfFBcqxGsL0N2WkS&#10;mp0N2dWk/nq3UPA2H99z5svBNOJCnastK3gZRyCIC6trLhUc891zDMJ5ZI2NZVLwSw6Wi8eHOSba&#10;9ryny8GXIoSwS1BB5X2bSOmKigy6sW2JA/dtO4M+wK6UusM+hJtGTqLoTRqsOTRU2NK6ouLncDYK&#10;0rhdfWb22pfN9is9fZxmm3zmlRo9Dat3EJ4Gfxf/uzMd5kevU/j7Jpw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I4OXxQAAAN0AAAAPAAAAAAAAAAAAAAAAAJgCAABkcnMv&#10;ZG93bnJldi54bWxQSwUGAAAAAAQABAD1AAAAigMAAAAA&#10;" filled="f" stroked="f">
                  <v:textbox inset="0,0,0,0">
                    <w:txbxContent>
                      <w:p w:rsidR="00A1361C" w:rsidRDefault="00F15B77">
                        <w:pPr>
                          <w:spacing w:after="160" w:line="259" w:lineRule="auto"/>
                          <w:ind w:left="0" w:right="0" w:firstLine="0"/>
                          <w:jc w:val="left"/>
                        </w:pPr>
                        <w:proofErr w:type="spellStart"/>
                        <w:r>
                          <w:rPr>
                            <w:b/>
                            <w:sz w:val="20"/>
                          </w:rPr>
                          <w:t>Росии</w:t>
                        </w:r>
                        <w:proofErr w:type="spellEnd"/>
                        <w:r>
                          <w:rPr>
                            <w:b/>
                            <w:sz w:val="20"/>
                          </w:rPr>
                          <w:t xml:space="preserve"> №302Н от 12.04.2011г.)</w:t>
                        </w:r>
                      </w:p>
                    </w:txbxContent>
                  </v:textbox>
                </v:rect>
                <v:rect id="Rectangle 1055" o:spid="_x0000_s1049" style="position:absolute;left:77875;top:4390;width:421;height:22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8mDMQA&#10;AADdAAAADwAAAGRycy9kb3ducmV2LnhtbERPTWvCQBC9F/wPywi9NRsLEU1dRbSix1aFtLchO02C&#10;2dmQXZPUX98tCN7m8T5nsRpMLTpqXWVZwSSKQRDnVldcKDifdi8zEM4ja6wtk4JfcrBajp4WmGrb&#10;8yd1R1+IEMIuRQWl900qpctLMugi2xAH7se2Bn2AbSF1i30IN7V8jeOpNFhxaCixoU1J+eV4NQr2&#10;s2b9dbC3vqjfv/fZRzbfnuZeqefxsH4D4WnwD/HdfdBhfpwk8P9NOEE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vJgzEAAAA3QAAAA8AAAAAAAAAAAAAAAAAmAIAAGRycy9k&#10;b3ducmV2LnhtbFBLBQYAAAAABAAEAPUAAACJAwAAAAA=&#10;" filled="f" stroked="f">
                  <v:textbox inset="0,0,0,0">
                    <w:txbxContent>
                      <w:p w:rsidR="00A1361C" w:rsidRDefault="00F15B77">
                        <w:pPr>
                          <w:spacing w:after="160" w:line="259" w:lineRule="auto"/>
                          <w:ind w:left="0" w:right="0" w:firstLine="0"/>
                          <w:jc w:val="left"/>
                        </w:pPr>
                        <w:r>
                          <w:rPr>
                            <w:b/>
                            <w:sz w:val="20"/>
                          </w:rPr>
                          <w:t xml:space="preserve"> </w:t>
                        </w:r>
                      </w:p>
                    </w:txbxContent>
                  </v:textbox>
                </v:rect>
                <v:shape id="Shape 11950" o:spid="_x0000_s1050" style="position:absolute;top:32;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lZMcA&#10;AADeAAAADwAAAGRycy9kb3ducmV2LnhtbESPQWsCQQyF7wX/w5BCb3XWYltdHcUKBREKVj14jDtx&#10;d+lOZp0ZdfvvzaHQW0Je3nvfdN65Rl0pxNqzgUE/A0VceFtzaWC/+3wegYoJ2WLjmQz8UoT5rPcw&#10;xdz6G3/TdZtKJSYcczRQpdTmWseiIoex71tiuZ18cJhkDaW2AW9i7hr9kmVv2mHNklBhS8uKip/t&#10;xRloz2U4nKP94ONls37nbEXd19CYp8duMQGVqEv/4r/vlZX6g/GrAAiOzKB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o0ZWTHAAAA3gAAAA8AAAAAAAAAAAAAAAAAmAIAAGRy&#10;cy9kb3ducmV2LnhtbFBLBQYAAAAABAAEAPUAAACMAwAAAAA=&#10;" path="m,l9144,r,9144l,9144,,e" fillcolor="black" stroked="f" strokeweight="0">
                  <v:stroke miterlimit="83231f" joinstyle="miter"/>
                  <v:path arrowok="t" textboxrect="0,0,9144,9144"/>
                </v:shape>
                <v:shape id="Shape 11951" o:spid="_x0000_s1051" style="position:absolute;left:91;top:32;width:3810;height:92;visibility:visible;mso-wrap-style:square;v-text-anchor:top" coordsize="3810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BGzcUA&#10;AADeAAAADwAAAGRycy9kb3ducmV2LnhtbERPTWvCQBC9F/wPywje6ibF2hpdJQiCiFS0vXgbsmMS&#10;3J0N2a3G/nq3IHibx/uc2aKzRlyo9bVjBekwAUFcOF1zqeDne/X6CcIHZI3GMSm4kYfFvPcyw0y7&#10;K+/pcgiliCHsM1RQhdBkUvqiIot+6BriyJ1cazFE2JZSt3iN4dbItyQZS4s1x4YKG1pWVJwPv1bB&#10;zmx8vlvnf3Jkv271fnn8MNujUoN+l09BBOrCU/xwr3Wcn07eU/h/J94g5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QEbNxQAAAN4AAAAPAAAAAAAAAAAAAAAAAJgCAABkcnMv&#10;ZG93bnJldi54bWxQSwUGAAAAAAQABAD1AAAAigMAAAAA&#10;" path="m,l381000,r,9144l,9144,,e" fillcolor="black" stroked="f" strokeweight="0">
                  <v:stroke miterlimit="83231f" joinstyle="miter"/>
                  <v:path arrowok="t" textboxrect="0,0,381000,9144"/>
                </v:shape>
                <v:shape id="Shape 11952" o:spid="_x0000_s1052" style="position:absolute;left:3901;top:32;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peiMQA&#10;AADeAAAADwAAAGRycy9kb3ducmV2LnhtbERPTWvCQBC9C/6HZQq96SZSW5u6EVsQpCDY6MHjNDtN&#10;QrOzcXfV9N+7BcHbPN7nzBe9acWZnG8sK0jHCQji0uqGKwX73Wo0A+EDssbWMin4Iw+LfDiYY6bt&#10;hb/oXIRKxBD2GSqoQ+gyKX1Zk0E/th1x5H6sMxgidJXUDi8x3LRykiTP0mDDsaHGjj5qKn+Lk1HQ&#10;HSt3OHr9zt+n7ecLJ2vqN09KPT70yzcQgfpwF9/cax3np6/TCfy/E2+Q+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qXojEAAAA3gAAAA8AAAAAAAAAAAAAAAAAmAIAAGRycy9k&#10;b3ducmV2LnhtbFBLBQYAAAAABAAEAPUAAACJAwAAAAA=&#10;" path="m,l9144,r,9144l,9144,,e" fillcolor="black" stroked="f" strokeweight="0">
                  <v:stroke miterlimit="83231f" joinstyle="miter"/>
                  <v:path arrowok="t" textboxrect="0,0,9144,9144"/>
                </v:shape>
                <v:shape id="Shape 11953" o:spid="_x0000_s1053" style="position:absolute;left:3992;top:32;width:24552;height:92;visibility:visible;mso-wrap-style:square;v-text-anchor:top" coordsize="245516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x0cIA&#10;AADeAAAADwAAAGRycy9kb3ducmV2LnhtbERPzUrDQBC+C77DMoI3u2mL0sRuSygIXhTS9gHG7JhN&#10;zc6G3Wkb394VBG/z8f3Oejv5QV0opj6wgfmsAEXcBttzZ+B4eHlYgUqCbHEITAa+KcF2c3uzxsqG&#10;Kzd02UuncginCg04kbHSOrWOPKZZGIkz9xmiR8kwdtpGvOZwP+hFUTxpjz3nBocj7Ry1X/uzN/BW&#10;yxLd+0eZTidqdqGWJo6lMfd3U/0MSmiSf/Gf+9Xm+fPycQm/7+Qb9O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7HRwgAAAN4AAAAPAAAAAAAAAAAAAAAAAJgCAABkcnMvZG93&#10;bnJldi54bWxQSwUGAAAAAAQABAD1AAAAhwMAAAAA&#10;" path="m,l2455164,r,9144l,9144,,e" fillcolor="black" stroked="f" strokeweight="0">
                  <v:stroke miterlimit="83231f" joinstyle="miter"/>
                  <v:path arrowok="t" textboxrect="0,0,2455164,9144"/>
                </v:shape>
                <v:shape id="Shape 11954" o:spid="_x0000_s1054" style="position:absolute;left:28544;top:32;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9jZ8QA&#10;AADeAAAADwAAAGRycy9kb3ducmV2LnhtbERPTWvCQBC9C/6HZQq96SZFW5u6EVsQpCDY6MHjNDtN&#10;QrOzcXfV9N+7BcHbPN7nzBe9acWZnG8sK0jHCQji0uqGKwX73Wo0A+EDssbWMin4Iw+LfDiYY6bt&#10;hb/oXIRKxBD2GSqoQ+gyKX1Zk0E/th1x5H6sMxgidJXUDi8x3LTyKUmepcGGY0ONHX3UVP4WJ6Og&#10;O1bucPT6nb9P288XTtbUbyZKPT70yzcQgfpwF9/cax3np6/TCfy/E2+Q+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PY2fEAAAA3gAAAA8AAAAAAAAAAAAAAAAAmAIAAGRycy9k&#10;b3ducmV2LnhtbFBLBQYAAAAABAAEAPUAAACJAwAAAAA=&#10;" path="m,l9144,r,9144l,9144,,e" fillcolor="black" stroked="f" strokeweight="0">
                  <v:stroke miterlimit="83231f" joinstyle="miter"/>
                  <v:path arrowok="t" textboxrect="0,0,9144,9144"/>
                </v:shape>
                <v:shape id="Shape 11955" o:spid="_x0000_s1055" style="position:absolute;left:28635;top:32;width:7986;height:92;visibility:visible;mso-wrap-style:square;v-text-anchor:top" coordsize="79857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eB3MYA&#10;AADeAAAADwAAAGRycy9kb3ducmV2LnhtbERP22rCQBB9L/Qflin4UnQTwWijq0hRaCko3vo8ZMck&#10;NDsbdldN/fpuodC3OZzrzBadacSVnK8tK0gHCQjiwuqaSwXHw7o/AeEDssbGMin4Jg+L+ePDDHNt&#10;b7yj6z6UIoawz1FBFUKbS+mLigz6gW2JI3e2zmCI0JVSO7zFcNPIYZJk0mDNsaHCll4rKr72F6Ng&#10;/JydNstTU68+3jcuXW3vn9n4rlTvqVtOQQTqwr/4z/2m4/z0ZTSC33fiDXL+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ZeB3MYAAADeAAAADwAAAAAAAAAAAAAAAACYAgAAZHJz&#10;L2Rvd25yZXYueG1sUEsFBgAAAAAEAAQA9QAAAIsDAAAAAA==&#10;" path="m,l798576,r,9144l,9144,,e" fillcolor="black" stroked="f" strokeweight="0">
                  <v:stroke miterlimit="83231f" joinstyle="miter"/>
                  <v:path arrowok="t" textboxrect="0,0,798576,9144"/>
                </v:shape>
                <v:shape id="Shape 11956" o:spid="_x0000_s1056" style="position:absolute;left:36621;top:32;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FYi8MA&#10;AADeAAAADwAAAGRycy9kb3ducmV2LnhtbERPS2sCMRC+C/6HMIK3mrXU12oUWxCkUPB18Dhuxt3F&#10;zWRNoq7/vikUvM3H95zZojGVuJPzpWUF/V4CgjizuuRcwWG/ehuD8AFZY2WZFDzJw2Lebs0w1fbB&#10;W7rvQi5iCPsUFRQh1KmUPivIoO/ZmjhyZ+sMhghdLrXDRww3lXxPkqE0WHJsKLCmr4Kyy+5mFNTX&#10;3B2vXn/y6bb5HnGypubnQ6lup1lOQQRqwkv8717rOL8/GQzh7514g5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pFYi8MAAADeAAAADwAAAAAAAAAAAAAAAACYAgAAZHJzL2Rv&#10;d25yZXYueG1sUEsFBgAAAAAEAAQA9QAAAIgDAAAAAA==&#10;" path="m,l9144,r,9144l,9144,,e" fillcolor="black" stroked="f" strokeweight="0">
                  <v:stroke miterlimit="83231f" joinstyle="miter"/>
                  <v:path arrowok="t" textboxrect="0,0,9144,9144"/>
                </v:shape>
                <v:shape id="Shape 11957" o:spid="_x0000_s1057" style="position:absolute;left:36713;top:32;width:4221;height:92;visibility:visible;mso-wrap-style:square;v-text-anchor:top" coordsize="4221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GqsUA&#10;AADeAAAADwAAAGRycy9kb3ducmV2LnhtbERPTWvCQBC9C/0PyxR6042FaJq6kVIo9KCgtiDehuw0&#10;CcnObrPbGP+9Kwi9zeN9zmo9mk4M1PvGsoL5LAFBXFrdcKXg++tjmoHwAVljZ5kUXMjDuniYrDDX&#10;9sx7Gg6hEjGEfY4K6hBcLqUvazLoZ9YRR+7H9gZDhH0ldY/nGG46+ZwkC2mw4dhQo6P3msr28GcU&#10;bLPfpTuya4Y23WxOR39yyS5V6ulxfHsFEWgM/+K7+1PH+fOXdAm3d+IN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msaqxQAAAN4AAAAPAAAAAAAAAAAAAAAAAJgCAABkcnMv&#10;ZG93bnJldi54bWxQSwUGAAAAAAQABAD1AAAAigMAAAAA&#10;" path="m,l422148,r,9144l,9144,,e" fillcolor="black" stroked="f" strokeweight="0">
                  <v:stroke miterlimit="83231f" joinstyle="miter"/>
                  <v:path arrowok="t" textboxrect="0,0,422148,9144"/>
                </v:shape>
                <v:shape id="Shape 11958" o:spid="_x0000_s1058" style="position:absolute;left:40934;top:32;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JpYscA&#10;AADeAAAADwAAAGRycy9kb3ducmV2LnhtbESPQWsCQQyF7wX/w5BCb3XWYltdHcUKBREKVj14jDtx&#10;d+lOZp0ZdfvvzaHQW8J7ee/LdN65Rl0pxNqzgUE/A0VceFtzaWC/+3wegYoJ2WLjmQz8UoT5rPcw&#10;xdz6G3/TdZtKJSEcczRQpdTmWseiIoex71ti0U4+OEyyhlLbgDcJd41+ybI37bBmaaiwpWVFxc/2&#10;4gy05zIcztF+8PGyWb9ztqLua2jM02O3mIBK1KV/89/1ygr+YPwqvPKOzKB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RCaWLHAAAA3gAAAA8AAAAAAAAAAAAAAAAAmAIAAGRy&#10;cy9kb3ducmV2LnhtbFBLBQYAAAAABAAEAPUAAACMAwAAAAA=&#10;" path="m,l9144,r,9144l,9144,,e" fillcolor="black" stroked="f" strokeweight="0">
                  <v:stroke miterlimit="83231f" joinstyle="miter"/>
                  <v:path arrowok="t" textboxrect="0,0,9144,9144"/>
                </v:shape>
                <v:shape id="Shape 11959" o:spid="_x0000_s1059" style="position:absolute;left:41026;top:32;width:17998;height:92;visibility:visible;mso-wrap-style:square;v-text-anchor:top" coordsize="17998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m95sQA&#10;AADeAAAADwAAAGRycy9kb3ducmV2LnhtbERPS2sCMRC+F/wPYQreNKtou65GkdKiIhR8XLwNm3F3&#10;6WayJqmu/94UhN7m43vObNGaWlzJ+cqygkE/AUGcW11xoeB4+OqlIHxA1lhbJgV38rCYd15mmGl7&#10;4x1d96EQMYR9hgrKEJpMSp+XZND3bUMcubN1BkOErpDa4S2Gm1oOk+RNGqw4NpTY0EdJ+c/+1yhI&#10;zAE3l1Gr77j6Xr2nJ9d8nrZKdV/b5RREoDb8i5/utY7zB5PxBP7eiTfI+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zJvebEAAAA3gAAAA8AAAAAAAAAAAAAAAAAmAIAAGRycy9k&#10;b3ducmV2LnhtbFBLBQYAAAAABAAEAPUAAACJAwAAAAA=&#10;" path="m,l1799844,r,9144l,9144,,e" fillcolor="black" stroked="f" strokeweight="0">
                  <v:stroke miterlimit="83231f" joinstyle="miter"/>
                  <v:path arrowok="t" textboxrect="0,0,1799844,9144"/>
                </v:shape>
                <v:shape id="Shape 11960" o:spid="_x0000_s1060" style="position:absolute;left:59024;top:32;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iv2cYA&#10;AADeAAAADwAAAGRycy9kb3ducmV2LnhtbESPQWsCQQyF7wX/wxDBW521iK2ro1hBkEKhWg8e407c&#10;XdzJrDOjbv99cyj0lpCX9943X3auUXcKsfZsYDTMQBEX3tZcGjh8b57fQMWEbLHxTAZ+KMJy0Xua&#10;Y279g3d036dSiQnHHA1UKbW51rGoyGEc+pZYbmcfHCZZQ6ltwIeYu0a/ZNlEO6xZEipsaV1Rcdnf&#10;nIH2WobjNdp3Pt2+Pl4521L3OTZm0O9WM1CJuvQv/vveWqk/mk4EQHBkBr3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Fiv2cYAAADeAAAADwAAAAAAAAAAAAAAAACYAgAAZHJz&#10;L2Rvd25yZXYueG1sUEsFBgAAAAAEAAQA9QAAAIsDAAAAAA==&#10;" path="m,l9144,r,9144l,9144,,e" fillcolor="black" stroked="f" strokeweight="0">
                  <v:stroke miterlimit="83231f" joinstyle="miter"/>
                  <v:path arrowok="t" textboxrect="0,0,9144,9144"/>
                </v:shape>
                <v:shape id="Shape 11961" o:spid="_x0000_s1061" style="position:absolute;left:59115;top:32;width:20681;height:92;visibility:visible;mso-wrap-style:square;v-text-anchor:top" coordsize="206806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J3WsMA&#10;AADeAAAADwAAAGRycy9kb3ducmV2LnhtbERPTYvCMBC9C/6HMII3TSts0a5pEUHZg5dVwe1taGbb&#10;ss2kNFHrvzcLgrd5vM9Z54NpxY1611hWEM8jEMSl1Q1XCs6n3WwJwnlkja1lUvAgB3k2Hq0x1fbO&#10;33Q7+kqEEHYpKqi971IpXVmTQTe3HXHgfm1v0AfYV1L3eA/hppWLKEqkwYZDQ40dbWsq/45Xo2DP&#10;+5/HR1FUcXIlby4rdxiKg1LTybD5BOFp8G/xy/2lw/x4lcTw/064QWZ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3J3WsMAAADeAAAADwAAAAAAAAAAAAAAAACYAgAAZHJzL2Rv&#10;d25yZXYueG1sUEsFBgAAAAAEAAQA9QAAAIgDAAAAAA==&#10;" path="m,l2068068,r,9144l,9144,,e" fillcolor="black" stroked="f" strokeweight="0">
                  <v:stroke miterlimit="83231f" joinstyle="miter"/>
                  <v:path arrowok="t" textboxrect="0,0,2068068,9144"/>
                </v:shape>
                <v:shape id="Shape 11962" o:spid="_x0000_s1062" style="position:absolute;left:79796;top:32;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aUNcMA&#10;AADeAAAADwAAAGRycy9kb3ducmV2LnhtbERPTYvCMBC9C/6HMAveNFUW3a1GUWFBBEHdPXgcm7Et&#10;20xqErX+eyMI3ubxPmcya0wlruR8aVlBv5eAIM6sLjlX8Pf70/0C4QOyxsoyKbiTh9m03Zpgqu2N&#10;d3Tdh1zEEPYpKihCqFMpfVaQQd+zNXHkTtYZDBG6XGqHtxhuKjlIkqE0WHJsKLCmZUHZ//5iFNTn&#10;3B3OXi/4eNmuR5ysqNl8KtX5aOZjEIGa8Ba/3Csd5/e/hwN4vhNvkN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8aUNcMAAADeAAAADwAAAAAAAAAAAAAAAACYAgAAZHJzL2Rv&#10;d25yZXYueG1sUEsFBgAAAAAEAAQA9QAAAIgDAAAAAA==&#10;" path="m,l9144,r,9144l,9144,,e" fillcolor="black" stroked="f" strokeweight="0">
                  <v:stroke miterlimit="83231f" joinstyle="miter"/>
                  <v:path arrowok="t" textboxrect="0,0,9144,9144"/>
                </v:shape>
                <v:shape id="Shape 11963" o:spid="_x0000_s1063" style="position:absolute;top:124;width:91;height:9601;visibility:visible;mso-wrap-style:square;v-text-anchor:top" coordsize="9144,96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CIZccA&#10;AADeAAAADwAAAGRycy9kb3ducmV2LnhtbESPQWvCQBCF74L/YRnBm25SIdXoKlIReihIVfA6Zsck&#10;Jjsbs1tN/fXdQqG3Gd6b971ZrDpTizu1rrSsIB5HIIgzq0vOFRwP29EUhPPIGmvLpOCbHKyW/d4C&#10;U20f/En3vc9FCGGXooLC+yaV0mUFGXRj2xAH7WJbgz6sbS51i48Qbmr5EkWJNFhyIBTY0FtBWbX/&#10;MoF72Zzij9jV56qinUu219fb9KnUcNCt5yA8df7f/Hf9rkP9eJZM4PedMINc/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UwiGXHAAAA3gAAAA8AAAAAAAAAAAAAAAAAmAIAAGRy&#10;cy9kb3ducmV2LnhtbFBLBQYAAAAABAAEAPUAAACMAwAAAAA=&#10;" path="m,l9144,r,960120l,960120,,e" fillcolor="black" stroked="f" strokeweight="0">
                  <v:stroke miterlimit="83231f" joinstyle="miter"/>
                  <v:path arrowok="t" textboxrect="0,0,9144,960120"/>
                </v:shape>
                <v:shape id="Shape 11964" o:spid="_x0000_s1064" style="position:absolute;top:972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Op2sMA&#10;AADeAAAADwAAAGRycy9kb3ducmV2LnhtbERPS4vCMBC+L/gfwgje1lQRV6tRVBBEWFgfB49jM7bF&#10;ZlKTqPXfm4WFvc3H95zpvDGVeJDzpWUFvW4CgjizuuRcwfGw/hyB8AFZY2WZFLzIw3zW+phiqu2T&#10;d/TYh1zEEPYpKihCqFMpfVaQQd+1NXHkLtYZDBG6XGqHzxhuKtlPkqE0WHJsKLCmVUHZdX83Cupb&#10;7k43r5d8vv9svzjZUPM9UKrTbhYTEIGa8C/+c290nN8bDwfw+068Qc7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2Op2sMAAADeAAAADwAAAAAAAAAAAAAAAACYAgAAZHJzL2Rv&#10;d25yZXYueG1sUEsFBgAAAAAEAAQA9QAAAIgDAAAAAA==&#10;" path="m,l9144,r,9144l,9144,,e" fillcolor="black" stroked="f" strokeweight="0">
                  <v:stroke miterlimit="83231f" joinstyle="miter"/>
                  <v:path arrowok="t" textboxrect="0,0,9144,9144"/>
                </v:shape>
                <v:shape id="Shape 11965" o:spid="_x0000_s1065" style="position:absolute;left:91;top:9725;width:3810;height:91;visibility:visible;mso-wrap-style:square;v-text-anchor:top" coordsize="3810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eKc8YA&#10;AADeAAAADwAAAGRycy9kb3ducmV2LnhtbERPTWvCQBC9C/0PyxR6042laptmlSAIIkWJ7cXbkJ0m&#10;obuzIbua2F/fLQje5vE+J1sN1ogLdb5xrGA6SUAQl043XCn4+tyMX0H4gKzROCYFV/KwWj6MMky1&#10;67mgyzFUIoawT1FBHUKbSunLmiz6iWuJI/ftOoshwq6SusM+hlsjn5NkLi02HBtqbGldU/lzPFsF&#10;B7Pz+WGb/8oXu782xfq0MB8npZ4eh/wdRKAh3MU391bH+dO3+Qz+34k3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heKc8YAAADeAAAADwAAAAAAAAAAAAAAAACYAgAAZHJz&#10;L2Rvd25yZXYueG1sUEsFBgAAAAAEAAQA9QAAAIsDAAAAAA==&#10;" path="m,l381000,r,9144l,9144,,e" fillcolor="black" stroked="f" strokeweight="0">
                  <v:stroke miterlimit="83231f" joinstyle="miter"/>
                  <v:path arrowok="t" textboxrect="0,0,381000,9144"/>
                </v:shape>
                <v:shape id="Shape 11966" o:spid="_x0000_s1066" style="position:absolute;left:3901;top:124;width:91;height:9601;visibility:visible;mso-wrap-style:square;v-text-anchor:top" coordsize="9144,96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cr/ccA&#10;AADeAAAADwAAAGRycy9kb3ducmV2LnhtbESPQWvCQBCF70L/wzIFb7qJh2ijq5QWwYMgaqHXaXZM&#10;YrKzaXbV6K93BcHbDO/N+97MFp2pxZlaV1pWEA8jEMSZ1SXnCn72y8EEhPPIGmvLpOBKDhbzt94M&#10;U20vvKXzzucihLBLUUHhfZNK6bKCDLqhbYiDdrCtQR/WNpe6xUsIN7UcRVEiDZYcCAU29FVQVu1O&#10;JnAP37/xOnb1X1XRxiXL4/h/clOq/959TkF46vzL/Lxe6VA//kgSeLwTZpDz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VHK/3HAAAA3gAAAA8AAAAAAAAAAAAAAAAAmAIAAGRy&#10;cy9kb3ducmV2LnhtbFBLBQYAAAAABAAEAPUAAACMAwAAAAA=&#10;" path="m,l9144,r,960120l,960120,,e" fillcolor="black" stroked="f" strokeweight="0">
                  <v:stroke miterlimit="83231f" joinstyle="miter"/>
                  <v:path arrowok="t" textboxrect="0,0,9144,960120"/>
                </v:shape>
                <v:shape id="Shape 11967" o:spid="_x0000_s1067" style="position:absolute;left:3901;top:972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7E3rcUA&#10;AADeAAAADwAAAGRycy9kb3ducmV2LnhtbERPyWrDMBC9F/IPYgK9NbJLyeJEMWmhEAqFZjnkOLEm&#10;tok1ciTZcf++KhR6m8dbZ5UPphE9OV9bVpBOEhDEhdU1lwqOh/enOQgfkDU2lknBN3nI16OHFWba&#10;3nlH/T6UIoawz1BBFUKbSemLigz6iW2JI3exzmCI0JVSO7zHcNPI5ySZSoM1x4YKW3qrqLjuO6Og&#10;vZXudPP6lc/d18eMky0Nny9KPY6HzRJEoCH8i//cWx3np4vpDH7fiTfI9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sTetxQAAAN4AAAAPAAAAAAAAAAAAAAAAAJgCAABkcnMv&#10;ZG93bnJldi54bWxQSwUGAAAAAAQABAD1AAAAigMAAAAA&#10;" path="m,l9144,r,9144l,9144,,e" fillcolor="black" stroked="f" strokeweight="0">
                  <v:stroke miterlimit="83231f" joinstyle="miter"/>
                  <v:path arrowok="t" textboxrect="0,0,9144,9144"/>
                </v:shape>
                <v:shape id="Shape 11968" o:spid="_x0000_s1068" style="position:absolute;left:3992;top:9725;width:24552;height:91;visibility:visible;mso-wrap-style:square;v-text-anchor:top" coordsize="245516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fpHcUA&#10;AADeAAAADwAAAGRycy9kb3ducmV2LnhtbESPQWvDMAyF74P9B6PBbqvTFcqS1i2hMNilg3T9AWqs&#10;xmljOdham/37+TDYTeI9vfdpvZ38oG4UUx/YwHxWgCJug+25M3D8en95A5UE2eIQmAz8UILt5vFh&#10;jZUNd27odpBO5RBOFRpwImOldWodeUyzMBJn7RyiR8lr7LSNeM/hftCvRbHUHnvODQ5H2jlqr4dv&#10;b2BfywLd56lMlws1u1BLE8fSmOenqV6BEprk3/x3/WEz/rxcZt78Tp5Bb3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N+kdxQAAAN4AAAAPAAAAAAAAAAAAAAAAAJgCAABkcnMv&#10;ZG93bnJldi54bWxQSwUGAAAAAAQABAD1AAAAigMAAAAA&#10;" path="m,l2455164,r,9144l,9144,,e" fillcolor="black" stroked="f" strokeweight="0">
                  <v:stroke miterlimit="83231f" joinstyle="miter"/>
                  <v:path arrowok="t" textboxrect="0,0,2455164,9144"/>
                </v:shape>
                <v:shape id="Shape 11969" o:spid="_x0000_s1069" style="position:absolute;left:28544;top:124;width:91;height:9601;visibility:visible;mso-wrap-style:square;v-text-anchor:top" coordsize="9144,96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i/j8gA&#10;AADeAAAADwAAAGRycy9kb3ducmV2LnhtbESPT2vCQBDF7wW/wzKCt7pJD6mJriKK4KFQ/ANex+yY&#10;xGRnY3araT99Vyj0NsN7835vZoveNOJOnassK4jHEQji3OqKCwXHw+Z1AsJ5ZI2NZVLwTQ4W88HL&#10;DDNtH7yj+94XIoSwy1BB6X2bSenykgy6sW2Jg3axnUEf1q6QusNHCDeNfIuiRBqsOBBKbGlVUl7v&#10;v0zgXtan+CN2zbmu6dMlm+v7bfKj1GjYL6cgPPX+3/x3vdWhfpwmKTzfCTPI+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02L+PyAAAAN4AAAAPAAAAAAAAAAAAAAAAAJgCAABk&#10;cnMvZG93bnJldi54bWxQSwUGAAAAAAQABAD1AAAAjQMAAAAA&#10;" path="m,l9144,r,960120l,960120,,e" fillcolor="black" stroked="f" strokeweight="0">
                  <v:stroke miterlimit="83231f" joinstyle="miter"/>
                  <v:path arrowok="t" textboxrect="0,0,9144,960120"/>
                </v:shape>
                <v:shape id="Shape 11970" o:spid="_x0000_s1070" style="position:absolute;left:28544;top:972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E5BMYA&#10;AADeAAAADwAAAGRycy9kb3ducmV2LnhtbESPQWsCQQyF7wX/wxDBW521SK2ro9hCQQpCtR48xp24&#10;u7iTWWdG3f775iD0lpCX9943X3auUTcKsfZsYDTMQBEX3tZcGtj/fD6/gYoJ2WLjmQz8UoTlovc0&#10;x9z6O2/ptkulEhOOORqoUmpzrWNRkcM49C2x3E4+OEyyhlLbgHcxd41+ybJX7bBmSaiwpY+KivPu&#10;6gy0lzIcLtG+8/H6/TXhbE3dZmzMoN+tZqASdelf/PheW6k/mk4EQHBkBr3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YE5BMYAAADeAAAADwAAAAAAAAAAAAAAAACYAgAAZHJz&#10;L2Rvd25yZXYueG1sUEsFBgAAAAAEAAQA9QAAAIsDAAAAAA==&#10;" path="m,l9144,r,9144l,9144,,e" fillcolor="black" stroked="f" strokeweight="0">
                  <v:stroke miterlimit="83231f" joinstyle="miter"/>
                  <v:path arrowok="t" textboxrect="0,0,9144,9144"/>
                </v:shape>
                <v:shape id="Shape 11971" o:spid="_x0000_s1071" style="position:absolute;left:28635;top:9725;width:7986;height:91;visibility:visible;mso-wrap-style:square;v-text-anchor:top" coordsize="79857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nbv8YA&#10;AADeAAAADwAAAGRycy9kb3ducmV2LnhtbERPS2vCQBC+C/0Pywi9FN2kh0RTV5FioUWw1Nd5yE6T&#10;YHY27G41+uu7hYK3+fieM1v0phVncr6xrCAdJyCIS6sbrhTsd2+jCQgfkDW2lknBlTws5g+DGRba&#10;XviLzttQiRjCvkAFdQhdIaUvazLox7Yjjty3dQZDhK6S2uElhptWPidJJg02HBtq7Oi1pvK0/TEK&#10;8qfssFke2ma1/ti4dPV5O2b5TanHYb98ARGoD3fxv/tdx/npNE/h7514g5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Rnbv8YAAADeAAAADwAAAAAAAAAAAAAAAACYAgAAZHJz&#10;L2Rvd25yZXYueG1sUEsFBgAAAAAEAAQA9QAAAIsDAAAAAA==&#10;" path="m,l798576,r,9144l,9144,,e" fillcolor="black" stroked="f" strokeweight="0">
                  <v:stroke miterlimit="83231f" joinstyle="miter"/>
                  <v:path arrowok="t" textboxrect="0,0,798576,9144"/>
                </v:shape>
                <v:shape id="Shape 11972" o:spid="_x0000_s1072" style="position:absolute;left:36621;top:124;width:92;height:9601;visibility:visible;mso-wrap-style:square;v-text-anchor:top" coordsize="9144,96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W7I8YA&#10;AADeAAAADwAAAGRycy9kb3ducmV2LnhtbESPQYvCMBCF78L+hzAL3jStB3WrUZYVwYMgqwtex2Zs&#10;a5tJbaJWf71ZELzN8N6878103ppKXKlxhWUFcT8CQZxaXXCm4G+37I1BOI+ssbJMCu7kYD776Ewx&#10;0fbGv3Td+kyEEHYJKsi9rxMpXZqTQde3NXHQjrYx6MPaZFI3eAvhppKDKBpKgwUHQo41/eSUltuL&#10;CdzjYh+vY1cdypI2brg8jc7jh1Ldz/Z7AsJT69/m1/VKh/rx12gA/++EGeTs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6W7I8YAAADeAAAADwAAAAAAAAAAAAAAAACYAgAAZHJz&#10;L2Rvd25yZXYueG1sUEsFBgAAAAAEAAQA9QAAAIsDAAAAAA==&#10;" path="m,l9144,r,960120l,960120,,e" fillcolor="black" stroked="f" strokeweight="0">
                  <v:stroke miterlimit="83231f" joinstyle="miter"/>
                  <v:path arrowok="t" textboxrect="0,0,9144,960120"/>
                </v:shape>
                <v:shape id="Shape 11973" o:spid="_x0000_s1073" style="position:absolute;left:36621;top:9725;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Onc8MA&#10;AADeAAAADwAAAGRycy9kb3ducmV2LnhtbERPS2sCMRC+C/6HMII3zdpK1dUotiBIoeDr4HHcjLuL&#10;m8maRF3/fVMoeJuP7zmzRWMqcSfnS8sKBv0EBHFmdcm5gsN+1RuD8AFZY2WZFDzJw2Lebs0w1fbB&#10;W7rvQi5iCPsUFRQh1KmUPivIoO/bmjhyZ+sMhghdLrXDRww3lXxLkg9psOTYUGBNXwVll93NKKiv&#10;uTtevf7k023zPeJkTc3PUKlup1lOQQRqwkv8717rOH8wGb3D3zvxBjn/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VOnc8MAAADeAAAADwAAAAAAAAAAAAAAAACYAgAAZHJzL2Rv&#10;d25yZXYueG1sUEsFBgAAAAAEAAQA9QAAAIgDAAAAAA==&#10;" path="m,l9144,r,9144l,9144,,e" fillcolor="black" stroked="f" strokeweight="0">
                  <v:stroke miterlimit="83231f" joinstyle="miter"/>
                  <v:path arrowok="t" textboxrect="0,0,9144,9144"/>
                </v:shape>
                <v:shape id="Shape 11974" o:spid="_x0000_s1074" style="position:absolute;left:36713;top:9725;width:4221;height:91;visibility:visible;mso-wrap-style:square;v-text-anchor:top" coordsize="42214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0EvcUA&#10;AADeAAAADwAAAGRycy9kb3ducmV2LnhtbERPTWvCQBC9F/wPywi91Y1Sq0ZXkUKhBwWNgngbsmMS&#10;zM5us9uY/ntXKHibx/ucxaoztWip8ZVlBcNBAoI4t7riQsHx8PU2BeEDssbaMin4Iw+rZe9lgam2&#10;N95Tm4VCxBD2KSooQ3CplD4vyaAfWEccuYttDIYIm0LqBm8x3NRylCQf0mDFsaFER58l5dfs1yjY&#10;Tn8m7sSuaq/jzeZ88meX7MZKvfa79RxEoC48xf/ubx3nD2eTd3i8E2+Qy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QS9xQAAAN4AAAAPAAAAAAAAAAAAAAAAAJgCAABkcnMv&#10;ZG93bnJldi54bWxQSwUGAAAAAAQABAD1AAAAigMAAAAA&#10;" path="m,l422148,r,9144l,9144,,e" fillcolor="black" stroked="f" strokeweight="0">
                  <v:stroke miterlimit="83231f" joinstyle="miter"/>
                  <v:path arrowok="t" textboxrect="0,0,422148,9144"/>
                </v:shape>
                <v:shape id="Shape 11975" o:spid="_x0000_s1075" style="position:absolute;left:40934;top:124;width:92;height:9601;visibility:visible;mso-wrap-style:square;v-text-anchor:top" coordsize="9144,96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wjV8gA&#10;AADeAAAADwAAAGRycy9kb3ducmV2LnhtbESPT2vCQBDF74V+h2UK3ppNhPonukppETwIoi30OmbH&#10;JCY7G7OrRj+9Kwi9zfDevN+b6bwztThT60rLCpIoBkGcWV1yruD3Z/E+AuE8ssbaMim4koP57PVl&#10;iqm2F97QeetzEULYpaig8L5JpXRZQQZdZBvioO1ta9CHtc2lbvESwk0t+3E8kAZLDoQCG/oqKKu2&#10;JxO4+++/ZJW4eldVtHaDxWF4HN2U6r11nxMQnjr/b35eL3Won4yHH/B4J8wgZ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wTCNXyAAAAN4AAAAPAAAAAAAAAAAAAAAAAJgCAABk&#10;cnMvZG93bnJldi54bWxQSwUGAAAAAAQABAD1AAAAjQMAAAAA&#10;" path="m,l9144,r,960120l,960120,,e" fillcolor="black" stroked="f" strokeweight="0">
                  <v:stroke miterlimit="83231f" joinstyle="miter"/>
                  <v:path arrowok="t" textboxrect="0,0,9144,960120"/>
                </v:shape>
                <v:shape id="Shape 11976" o:spid="_x0000_s1076" style="position:absolute;left:40934;top:9725;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QE68UA&#10;AADeAAAADwAAAGRycy9kb3ducmV2LnhtbERPyWrDMBC9F/IPYgK9NbJLyeJEMWmhEAqFZjnkOLEm&#10;tok1ciTZcf++KhR6m8dbZ5UPphE9OV9bVpBOEhDEhdU1lwqOh/enOQgfkDU2lknBN3nI16OHFWba&#10;3nlH/T6UIoawz1BBFUKbSemLigz6iW2JI3exzmCI0JVSO7zHcNPI5ySZSoM1x4YKW3qrqLjuO6Og&#10;vZXudPP6lc/d18eMky0Nny9KPY6HzRJEoCH8i//cWx3np4vZFH7fiTfI9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JATrxQAAAN4AAAAPAAAAAAAAAAAAAAAAAJgCAABkcnMv&#10;ZG93bnJldi54bWxQSwUGAAAAAAQABAD1AAAAigMAAAAA&#10;" path="m,l9144,r,9144l,9144,,e" fillcolor="black" stroked="f" strokeweight="0">
                  <v:stroke miterlimit="83231f" joinstyle="miter"/>
                  <v:path arrowok="t" textboxrect="0,0,9144,9144"/>
                </v:shape>
                <v:shape id="Shape 11977" o:spid="_x0000_s1077" style="position:absolute;left:41026;top:9725;width:17998;height:91;visibility:visible;mso-wrap-style:square;v-text-anchor:top" coordsize="17998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Qb8UA&#10;AADeAAAADwAAAGRycy9kb3ducmV2LnhtbERPTWvCQBC9C/0PyxS86cZSmjS6SimWVAqFai/ehuyY&#10;hGZn4+4a4793C4K3ebzPWawG04qenG8sK5hNExDEpdUNVwp+dx+TDIQPyBpby6TgQh5Wy4fRAnNt&#10;z/xD/TZUIoawz1FBHUKXS+nLmgz6qe2II3ewzmCI0FVSOzzHcNPKpyR5kQYbjg01dvReU/m3PRkF&#10;idnh5vg86AsW30Wa7V233n8pNX4c3uYgAg3hLr65P3WcP3tNU/h/J94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r9BvxQAAAN4AAAAPAAAAAAAAAAAAAAAAAJgCAABkcnMv&#10;ZG93bnJldi54bWxQSwUGAAAAAAQABAD1AAAAigMAAAAA&#10;" path="m,l1799844,r,9144l,9144,,e" fillcolor="black" stroked="f" strokeweight="0">
                  <v:stroke miterlimit="83231f" joinstyle="miter"/>
                  <v:path arrowok="t" textboxrect="0,0,1799844,9144"/>
                </v:shape>
                <v:shape id="Shape 11978" o:spid="_x0000_s1078" style="position:absolute;left:59024;top:124;width:91;height:9601;visibility:visible;mso-wrap-style:square;v-text-anchor:top" coordsize="9144,96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2MyccA&#10;AADeAAAADwAAAGRycy9kb3ducmV2LnhtbESPS2vCQBDH70K/wzKF3nSTHnykrlJahB4E8QG9TrNj&#10;kiY7m2a3Gv30zkHwNsP8H7+ZL3vXqBN1ofJsIB0loIhzbysuDBz2q+EUVIjIFhvPZOBCAZaLp8Ec&#10;M+vPvKXTLhZKQjhkaKCMsc20DnlJDsPIt8RyO/rOYZS1K7Tt8CzhrtGvSTLWDiuWhhJb+igpr3f/&#10;TnqPn9/pOg3NT13TJoxXv5O/6dWYl+f+/Q1UpD4+xHf3lxX8dDYRXnlHZtCL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5NjMnHAAAA3gAAAA8AAAAAAAAAAAAAAAAAmAIAAGRy&#10;cy9kb3ducmV2LnhtbFBLBQYAAAAABAAEAPUAAACMAwAAAAA=&#10;" path="m,l9144,r,960120l,960120,,e" fillcolor="black" stroked="f" strokeweight="0">
                  <v:stroke miterlimit="83231f" joinstyle="miter"/>
                  <v:path arrowok="t" textboxrect="0,0,9144,960120"/>
                </v:shape>
                <v:shape id="Shape 11979" o:spid="_x0000_s1079" style="position:absolute;left:59024;top:9725;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uQmcMA&#10;AADeAAAADwAAAGRycy9kb3ducmV2LnhtbERPS4vCMBC+L/gfwgh701SRVatRVBBkQVgfB49jM7bF&#10;ZlKTqN1/bxaEvc3H95zpvDGVeJDzpWUFvW4CgjizuuRcwfGw7oxA+ICssbJMCn7Jw3zW+phiqu2T&#10;d/TYh1zEEPYpKihCqFMpfVaQQd+1NXHkLtYZDBG6XGqHzxhuKtlPki9psOTYUGBNq4Ky6/5uFNS3&#10;3J1uXi/5fP/5HnKyoWY7UOqz3SwmIAI14V/8dm90nN8bD8fw9068Qc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LuQmcMAAADeAAAADwAAAAAAAAAAAAAAAACYAgAAZHJzL2Rv&#10;d25yZXYueG1sUEsFBgAAAAAEAAQA9QAAAIgDAAAAAA==&#10;" path="m,l9144,r,9144l,9144,,e" fillcolor="black" stroked="f" strokeweight="0">
                  <v:stroke miterlimit="83231f" joinstyle="miter"/>
                  <v:path arrowok="t" textboxrect="0,0,9144,9144"/>
                </v:shape>
                <v:shape id="Shape 11980" o:spid="_x0000_s1080" style="position:absolute;left:59115;top:9725;width:20681;height:91;visibility:visible;mso-wrap-style:square;v-text-anchor:top" coordsize="206806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I0O8UA&#10;AADeAAAADwAAAGRycy9kb3ducmV2LnhtbESPQYvCQAyF7wv+hyHC3tZpFxStjiLCigcvq4L2Fjqx&#10;LXYypTNq/febw4K3hLy8977FqneNelAXas8G0lECirjwtubSwOn48zUFFSKyxcYzGXhRgNVy8LHA&#10;zPon/9LjEEslJhwyNFDF2GZah6Iih2HkW2K5XX3nMMraldp2+BRz1+jvJJlohzVLQoUtbSoqboe7&#10;M7Dl7eU1zvMyndwpuvMs7Pt8b8znsF/PQUXq41v8/72zUj+dTQVAcGQGv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MjQ7xQAAAN4AAAAPAAAAAAAAAAAAAAAAAJgCAABkcnMv&#10;ZG93bnJldi54bWxQSwUGAAAAAAQABAD1AAAAigMAAAAA&#10;" path="m,l2068068,r,9144l,9144,,e" fillcolor="black" stroked="f" strokeweight="0">
                  <v:stroke miterlimit="83231f" joinstyle="miter"/>
                  <v:path arrowok="t" textboxrect="0,0,2068068,9144"/>
                </v:shape>
                <v:shape id="Shape 11981" o:spid="_x0000_s1081" style="position:absolute;left:79796;top:124;width:92;height:9601;visibility:visible;mso-wrap-style:square;v-text-anchor:top" coordsize="9144,96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JVc8cA&#10;AADeAAAADwAAAGRycy9kb3ducmV2LnhtbESPQWvCQBCF74L/YRnBW91sDzZGVxGL4KFQqoLXMTsm&#10;MdnZNLvVtL++Wyh4m+G9ed+bxaq3jbhR5yvHGtQkAUGcO1NxoeF42D6lIHxANtg4Jg3f5GG1HA4W&#10;mBl35w+67UMhYgj7DDWUIbSZlD4vyaKfuJY4ahfXWQxx7QppOrzHcNvI5ySZSosVR0KJLW1Kyuv9&#10;l43cy+tJvSnfnOua3v10e335TH+0Ho/69RxEoD48zP/XOxPrq1mq4O+dOINc/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qiVXPHAAAA3gAAAA8AAAAAAAAAAAAAAAAAmAIAAGRy&#10;cy9kb3ducmV2LnhtbFBLBQYAAAAABAAEAPUAAACMAwAAAAA=&#10;" path="m,l9144,r,960120l,960120,,e" fillcolor="black" stroked="f" strokeweight="0">
                  <v:stroke miterlimit="83231f" joinstyle="miter"/>
                  <v:path arrowok="t" textboxrect="0,0,9144,960120"/>
                </v:shape>
                <v:shape id="Shape 11982" o:spid="_x0000_s1082" style="position:absolute;left:79796;top:9725;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pyz8UA&#10;AADeAAAADwAAAGRycy9kb3ducmV2LnhtbERPS2vCQBC+F/wPywi91U2ktBpdgwqFUCjUx6HHaXZM&#10;gtnZuLua9N93CwVv8/E9Z5kPphU3cr6xrCCdJCCIS6sbrhQcD29PMxA+IGtsLZOCH/KQr0YPS8y0&#10;7XlHt32oRAxhn6GCOoQuk9KXNRn0E9sRR+5kncEQoaukdtjHcNPKaZK8SIMNx4YaO9rWVJ73V6Og&#10;u1Tu6+L1hr+vn++vnBQ0fDwr9Tge1gsQgYZwF/+7Cx3np/PZFP7eiTfI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ynLPxQAAAN4AAAAPAAAAAAAAAAAAAAAAAJgCAABkcnMv&#10;ZG93bnJldi54bWxQSwUGAAAAAAQABAD1AAAAigMAAAAA&#10;" path="m,l9144,r,9144l,9144,,e" fillcolor="black" stroked="f" strokeweight="0">
                  <v:stroke miterlimit="83231f" joinstyle="miter"/>
                  <v:path arrowok="t" textboxrect="0,0,9144,9144"/>
                </v:shape>
                <v:shape id="Shape 11983" o:spid="_x0000_s1083" style="position:absolute;left:60;top:9816;width:92888;height:2043;visibility:visible;mso-wrap-style:square;v-text-anchor:top" coordsize="9288780,2042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NGMMYA&#10;AADeAAAADwAAAGRycy9kb3ducmV2LnhtbERPTWvCQBC9F/wPywi91U0sLRrdhFIQpD1IEz14G7Nj&#10;Es3OhuxW4793hUJv83ifs8wG04oL9a6xrCCeRCCIS6sbrhRsi9XLDITzyBpby6TgRg6ydPS0xETb&#10;K//QJfeVCCHsElRQe98lUrqyJoNuYjviwB1tb9AH2FdS93gN4aaV0yh6lwYbDg01dvRZU3nOf42C&#10;eb6vdl+b09uUN+vb9+oQF0XeKvU8Hj4WIDwN/l/8517rMD+ez17h8U64QaZ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DNGMMYAAADeAAAADwAAAAAAAAAAAAAAAACYAgAAZHJz&#10;L2Rvd25yZXYueG1sUEsFBgAAAAAEAAQA9QAAAIsDAAAAAA==&#10;" path="m,l9288780,r,204216l,204216,,e" stroked="f" strokeweight="0">
                  <v:stroke miterlimit="83231f" joinstyle="miter"/>
                  <v:path arrowok="t" textboxrect="0,0,9288780,204216"/>
                </v:shape>
                <w10:anchorlock/>
              </v:group>
            </w:pict>
          </mc:Fallback>
        </mc:AlternateContent>
      </w:r>
      <w:r>
        <w:rPr>
          <w:b/>
          <w:color w:val="343434"/>
        </w:rPr>
        <w:t xml:space="preserve"> </w:t>
      </w:r>
    </w:p>
    <w:p w:rsidR="00A1361C" w:rsidRDefault="00F15B77">
      <w:pPr>
        <w:spacing w:after="0" w:line="259" w:lineRule="auto"/>
        <w:ind w:left="142" w:right="0" w:firstLine="0"/>
        <w:jc w:val="left"/>
      </w:pPr>
      <w:r>
        <w:rPr>
          <w:b/>
          <w:color w:val="343434"/>
        </w:rPr>
        <w:t xml:space="preserve"> </w:t>
      </w:r>
    </w:p>
    <w:p w:rsidR="00A1361C" w:rsidRDefault="00F15B77">
      <w:pPr>
        <w:spacing w:after="0" w:line="259" w:lineRule="auto"/>
        <w:ind w:left="142" w:right="0" w:firstLine="0"/>
        <w:jc w:val="left"/>
      </w:pPr>
      <w:r>
        <w:rPr>
          <w:b/>
          <w:color w:val="343434"/>
        </w:rPr>
        <w:t xml:space="preserve"> </w:t>
      </w:r>
    </w:p>
    <w:p w:rsidR="00A1361C" w:rsidRDefault="00F15B77">
      <w:pPr>
        <w:spacing w:after="0" w:line="259" w:lineRule="auto"/>
        <w:ind w:left="142" w:right="0" w:firstLine="0"/>
        <w:jc w:val="left"/>
      </w:pPr>
      <w:r>
        <w:rPr>
          <w:b/>
          <w:color w:val="343434"/>
        </w:rPr>
        <w:t xml:space="preserve"> </w:t>
      </w:r>
    </w:p>
    <w:p w:rsidR="00A1361C" w:rsidRDefault="00F15B77">
      <w:pPr>
        <w:spacing w:after="0" w:line="259" w:lineRule="auto"/>
        <w:ind w:left="142" w:right="0" w:firstLine="0"/>
        <w:jc w:val="left"/>
      </w:pPr>
      <w:r>
        <w:rPr>
          <w:b/>
          <w:color w:val="343434"/>
        </w:rPr>
        <w:t xml:space="preserve"> </w:t>
      </w:r>
    </w:p>
    <w:p w:rsidR="00A1361C" w:rsidRDefault="00F15B77">
      <w:pPr>
        <w:spacing w:after="0" w:line="259" w:lineRule="auto"/>
        <w:ind w:left="142" w:right="0" w:firstLine="0"/>
        <w:jc w:val="left"/>
      </w:pPr>
      <w:r>
        <w:rPr>
          <w:b/>
          <w:color w:val="343434"/>
        </w:rPr>
        <w:t xml:space="preserve"> </w:t>
      </w:r>
    </w:p>
    <w:p w:rsidR="00A1361C" w:rsidRDefault="00F15B77">
      <w:pPr>
        <w:spacing w:after="0" w:line="259" w:lineRule="auto"/>
        <w:ind w:left="142" w:right="0" w:firstLine="0"/>
        <w:jc w:val="left"/>
      </w:pPr>
      <w:r>
        <w:rPr>
          <w:b/>
          <w:color w:val="343434"/>
        </w:rPr>
        <w:t xml:space="preserve"> </w:t>
      </w:r>
    </w:p>
    <w:p w:rsidR="00A1361C" w:rsidRDefault="00F15B77">
      <w:pPr>
        <w:spacing w:after="0" w:line="259" w:lineRule="auto"/>
        <w:ind w:left="142" w:right="0" w:firstLine="0"/>
        <w:jc w:val="left"/>
      </w:pPr>
      <w:r>
        <w:rPr>
          <w:b/>
          <w:color w:val="343434"/>
        </w:rPr>
        <w:t xml:space="preserve"> </w:t>
      </w:r>
    </w:p>
    <w:p w:rsidR="00A1361C" w:rsidRDefault="00F15B77">
      <w:pPr>
        <w:spacing w:after="0" w:line="259" w:lineRule="auto"/>
        <w:ind w:left="142" w:right="0" w:firstLine="0"/>
        <w:jc w:val="left"/>
      </w:pPr>
      <w:r>
        <w:rPr>
          <w:b/>
          <w:color w:val="343434"/>
        </w:rPr>
        <w:lastRenderedPageBreak/>
        <w:t xml:space="preserve"> </w:t>
      </w:r>
    </w:p>
    <w:p w:rsidR="00A1361C" w:rsidRDefault="00F15B77">
      <w:pPr>
        <w:spacing w:after="0" w:line="259" w:lineRule="auto"/>
        <w:ind w:left="142" w:right="0" w:firstLine="0"/>
        <w:jc w:val="left"/>
      </w:pPr>
      <w:r>
        <w:rPr>
          <w:b/>
          <w:color w:val="343434"/>
        </w:rPr>
        <w:t xml:space="preserve"> </w:t>
      </w:r>
    </w:p>
    <w:p w:rsidR="00A1361C" w:rsidRDefault="00F15B77">
      <w:pPr>
        <w:spacing w:after="0" w:line="259" w:lineRule="auto"/>
        <w:ind w:left="142" w:right="0" w:firstLine="0"/>
        <w:jc w:val="left"/>
      </w:pPr>
      <w:r>
        <w:rPr>
          <w:b/>
          <w:color w:val="343434"/>
        </w:rPr>
        <w:t xml:space="preserve"> </w:t>
      </w:r>
    </w:p>
    <w:p w:rsidR="00A1361C" w:rsidRDefault="00A1361C">
      <w:pPr>
        <w:sectPr w:rsidR="00A1361C">
          <w:pgSz w:w="16838" w:h="11906" w:orient="landscape"/>
          <w:pgMar w:top="1673" w:right="587" w:bottom="958" w:left="991" w:header="720" w:footer="720" w:gutter="0"/>
          <w:cols w:space="720"/>
        </w:sectPr>
      </w:pPr>
    </w:p>
    <w:p w:rsidR="00A1361C" w:rsidRDefault="00F15B77">
      <w:pPr>
        <w:pStyle w:val="1"/>
        <w:ind w:left="1276"/>
      </w:pPr>
      <w:r>
        <w:lastRenderedPageBreak/>
        <w:t xml:space="preserve">Приложение 3 </w:t>
      </w:r>
    </w:p>
    <w:p w:rsidR="00A1361C" w:rsidRDefault="00F15B77">
      <w:pPr>
        <w:spacing w:after="18" w:line="259" w:lineRule="auto"/>
        <w:ind w:left="1865" w:right="0" w:hanging="10"/>
        <w:jc w:val="left"/>
      </w:pPr>
      <w:r>
        <w:rPr>
          <w:b/>
          <w:color w:val="343434"/>
        </w:rPr>
        <w:t xml:space="preserve">                                                               </w:t>
      </w:r>
      <w:r>
        <w:rPr>
          <w:color w:val="343434"/>
        </w:rPr>
        <w:t xml:space="preserve">к Положению о порядке </w:t>
      </w:r>
    </w:p>
    <w:p w:rsidR="00A1361C" w:rsidRDefault="00F15B77">
      <w:pPr>
        <w:spacing w:after="0" w:line="259" w:lineRule="auto"/>
        <w:ind w:left="10" w:right="295" w:hanging="10"/>
        <w:jc w:val="right"/>
      </w:pPr>
      <w:r>
        <w:rPr>
          <w:color w:val="343434"/>
        </w:rPr>
        <w:t xml:space="preserve">                                                                   прохождения медосмотров  </w:t>
      </w:r>
    </w:p>
    <w:p w:rsidR="00A1361C" w:rsidRDefault="00F15B77">
      <w:pPr>
        <w:spacing w:after="66" w:line="259" w:lineRule="auto"/>
        <w:ind w:left="10" w:right="-10" w:hanging="10"/>
        <w:jc w:val="right"/>
      </w:pPr>
      <w:r>
        <w:rPr>
          <w:color w:val="343434"/>
        </w:rPr>
        <w:t xml:space="preserve">                                                                        утвержденному приказом </w:t>
      </w:r>
    </w:p>
    <w:p w:rsidR="00A1361C" w:rsidRDefault="00F15B77">
      <w:pPr>
        <w:spacing w:after="0" w:line="259" w:lineRule="auto"/>
        <w:ind w:left="10" w:right="-10" w:hanging="10"/>
        <w:jc w:val="right"/>
      </w:pPr>
      <w:r>
        <w:rPr>
          <w:color w:val="343434"/>
        </w:rPr>
        <w:t xml:space="preserve">№____ от___________ </w:t>
      </w:r>
    </w:p>
    <w:p w:rsidR="00A1361C" w:rsidRDefault="00F15B77">
      <w:pPr>
        <w:spacing w:after="37" w:line="259" w:lineRule="auto"/>
        <w:ind w:left="782" w:right="0" w:hanging="10"/>
        <w:jc w:val="left"/>
      </w:pPr>
      <w:r>
        <w:rPr>
          <w:sz w:val="18"/>
        </w:rPr>
        <w:t xml:space="preserve">_____________________________________ </w:t>
      </w:r>
    </w:p>
    <w:p w:rsidR="00A1361C" w:rsidRDefault="00F15B77">
      <w:pPr>
        <w:spacing w:after="37" w:line="320" w:lineRule="auto"/>
        <w:ind w:left="782" w:right="5059" w:hanging="10"/>
        <w:jc w:val="left"/>
      </w:pPr>
      <w:r>
        <w:rPr>
          <w:sz w:val="18"/>
        </w:rPr>
        <w:t xml:space="preserve">(наименование организации (предприятия),  форма собственности, отрасль экономики) </w:t>
      </w:r>
    </w:p>
    <w:p w:rsidR="00A1361C" w:rsidRDefault="00F15B77">
      <w:pPr>
        <w:ind w:left="787" w:right="0" w:firstLine="0"/>
      </w:pPr>
      <w:r>
        <w:t xml:space="preserve">_______________________ </w:t>
      </w:r>
    </w:p>
    <w:p w:rsidR="00A1361C" w:rsidRDefault="00F15B77">
      <w:pPr>
        <w:ind w:left="787" w:right="0" w:firstLine="0"/>
      </w:pPr>
      <w:r>
        <w:t xml:space="preserve">_______________________ </w:t>
      </w:r>
    </w:p>
    <w:p w:rsidR="00A1361C" w:rsidRDefault="00F15B77">
      <w:pPr>
        <w:spacing w:after="15" w:line="232" w:lineRule="auto"/>
        <w:ind w:left="412" w:right="7150" w:firstLine="360"/>
        <w:jc w:val="left"/>
      </w:pPr>
      <w:r>
        <w:t xml:space="preserve">                  </w:t>
      </w:r>
      <w:r>
        <w:rPr>
          <w:sz w:val="18"/>
        </w:rPr>
        <w:t>(</w:t>
      </w:r>
      <w:r>
        <w:rPr>
          <w:vertAlign w:val="subscript"/>
        </w:rPr>
        <w:t>адрес)</w:t>
      </w:r>
      <w:r>
        <w:rPr>
          <w:sz w:val="18"/>
        </w:rPr>
        <w:t xml:space="preserve"> </w:t>
      </w:r>
      <w:r>
        <w:t xml:space="preserve"> </w:t>
      </w:r>
    </w:p>
    <w:p w:rsidR="00A1361C" w:rsidRDefault="00F15B77">
      <w:pPr>
        <w:tabs>
          <w:tab w:val="center" w:pos="1329"/>
          <w:tab w:val="center" w:pos="2551"/>
          <w:tab w:val="center" w:pos="3259"/>
          <w:tab w:val="center" w:pos="3967"/>
          <w:tab w:val="center" w:pos="4675"/>
          <w:tab w:val="center" w:pos="5383"/>
          <w:tab w:val="center" w:pos="6091"/>
          <w:tab w:val="center" w:pos="6799"/>
          <w:tab w:val="center" w:pos="7507"/>
          <w:tab w:val="center" w:pos="8215"/>
          <w:tab w:val="center" w:pos="8923"/>
        </w:tabs>
        <w:spacing w:after="1" w:line="259" w:lineRule="auto"/>
        <w:ind w:left="0" w:right="0" w:firstLine="0"/>
        <w:jc w:val="left"/>
      </w:pPr>
      <w:r>
        <w:rPr>
          <w:rFonts w:ascii="Calibri" w:eastAsia="Calibri" w:hAnsi="Calibri" w:cs="Calibri"/>
          <w:sz w:val="22"/>
        </w:rPr>
        <w:tab/>
      </w:r>
      <w:r>
        <w:rPr>
          <w:sz w:val="24"/>
        </w:rPr>
        <w:t xml:space="preserve">Код ОГРН </w:t>
      </w:r>
      <w:r>
        <w:rPr>
          <w:sz w:val="24"/>
        </w:rPr>
        <w:tab/>
        <w:t xml:space="preserve"> </w:t>
      </w:r>
      <w:r>
        <w:rPr>
          <w:sz w:val="24"/>
        </w:rPr>
        <w:tab/>
        <w:t xml:space="preserve"> </w:t>
      </w:r>
      <w:r>
        <w:rPr>
          <w:sz w:val="24"/>
        </w:rPr>
        <w:tab/>
        <w:t xml:space="preserve"> </w:t>
      </w:r>
      <w:r>
        <w:rPr>
          <w:sz w:val="24"/>
        </w:rPr>
        <w:tab/>
        <w:t xml:space="preserve"> </w:t>
      </w:r>
      <w:r>
        <w:rPr>
          <w:sz w:val="24"/>
        </w:rPr>
        <w:tab/>
        <w:t xml:space="preserve"> </w:t>
      </w:r>
      <w:r>
        <w:rPr>
          <w:sz w:val="24"/>
        </w:rPr>
        <w:tab/>
        <w:t xml:space="preserve"> </w:t>
      </w:r>
      <w:r>
        <w:rPr>
          <w:sz w:val="24"/>
        </w:rPr>
        <w:tab/>
        <w:t xml:space="preserve"> </w:t>
      </w:r>
      <w:r>
        <w:rPr>
          <w:sz w:val="24"/>
        </w:rPr>
        <w:tab/>
        <w:t xml:space="preserve"> </w:t>
      </w:r>
      <w:r>
        <w:rPr>
          <w:sz w:val="24"/>
        </w:rPr>
        <w:tab/>
        <w:t xml:space="preserve"> </w:t>
      </w:r>
      <w:r>
        <w:rPr>
          <w:sz w:val="24"/>
        </w:rPr>
        <w:tab/>
        <w:t xml:space="preserve"> </w:t>
      </w:r>
    </w:p>
    <w:p w:rsidR="00A1361C" w:rsidRDefault="00F15B77">
      <w:pPr>
        <w:spacing w:after="14" w:line="259" w:lineRule="auto"/>
        <w:ind w:left="427" w:right="0" w:firstLine="0"/>
        <w:jc w:val="left"/>
      </w:pPr>
      <w:r>
        <w:rPr>
          <w:sz w:val="24"/>
        </w:rPr>
        <w:t xml:space="preserve"> </w:t>
      </w:r>
      <w:r>
        <w:rPr>
          <w:sz w:val="24"/>
        </w:rPr>
        <w:tab/>
        <w:t xml:space="preserve"> </w:t>
      </w:r>
      <w:r>
        <w:rPr>
          <w:sz w:val="24"/>
        </w:rPr>
        <w:tab/>
        <w:t xml:space="preserve"> </w:t>
      </w:r>
      <w:r>
        <w:rPr>
          <w:sz w:val="24"/>
        </w:rPr>
        <w:tab/>
        <w:t xml:space="preserve"> </w:t>
      </w:r>
    </w:p>
    <w:p w:rsidR="00A1361C" w:rsidRDefault="00F15B77">
      <w:pPr>
        <w:spacing w:after="0" w:line="259" w:lineRule="auto"/>
        <w:ind w:left="787" w:right="0" w:firstLine="0"/>
        <w:jc w:val="left"/>
      </w:pPr>
      <w:r>
        <w:t xml:space="preserve"> </w:t>
      </w:r>
    </w:p>
    <w:p w:rsidR="00A1361C" w:rsidRDefault="00F15B77">
      <w:pPr>
        <w:spacing w:after="50" w:line="259" w:lineRule="auto"/>
        <w:ind w:left="797" w:right="0" w:hanging="10"/>
        <w:jc w:val="left"/>
      </w:pPr>
      <w:r>
        <w:rPr>
          <w:b/>
          <w:sz w:val="22"/>
        </w:rPr>
        <w:t xml:space="preserve">НАПРАВЛЕНИЕ  НА  ПРЕДВАРИТЕЛЬНЫЙ  (ПЕРИОДИЧЕСКИЙ) МЕДИЦИНСКИЙ  </w:t>
      </w:r>
    </w:p>
    <w:p w:rsidR="00A1361C" w:rsidRDefault="00F15B77">
      <w:pPr>
        <w:spacing w:after="50" w:line="259" w:lineRule="auto"/>
        <w:ind w:left="422" w:right="0" w:hanging="10"/>
        <w:jc w:val="left"/>
      </w:pPr>
      <w:r>
        <w:rPr>
          <w:b/>
          <w:sz w:val="22"/>
        </w:rPr>
        <w:t xml:space="preserve">ОСМОТР  (ОБСЛЕДОВАНИЕ) </w:t>
      </w:r>
    </w:p>
    <w:p w:rsidR="00A1361C" w:rsidRDefault="00F15B77">
      <w:pPr>
        <w:ind w:left="787" w:right="750" w:firstLine="0"/>
      </w:pPr>
      <w:r>
        <w:t xml:space="preserve"> </w:t>
      </w:r>
      <w:r>
        <w:rPr>
          <w:sz w:val="22"/>
        </w:rPr>
        <w:t>Направляется в</w:t>
      </w:r>
      <w:r>
        <w:t xml:space="preserve"> ________________________________________________ </w:t>
      </w:r>
    </w:p>
    <w:p w:rsidR="00A1361C" w:rsidRDefault="00F15B77">
      <w:pPr>
        <w:spacing w:after="80" w:line="259" w:lineRule="auto"/>
        <w:ind w:left="782" w:right="526" w:hanging="10"/>
        <w:jc w:val="left"/>
      </w:pPr>
      <w:r>
        <w:rPr>
          <w:sz w:val="20"/>
        </w:rPr>
        <w:t xml:space="preserve">                              (наименование медицинской организации,  адрес регистрации,  код по ОГРН) </w:t>
      </w:r>
    </w:p>
    <w:p w:rsidR="00A1361C" w:rsidRDefault="00F15B77">
      <w:pPr>
        <w:ind w:left="787" w:right="502" w:firstLine="0"/>
      </w:pPr>
      <w:r>
        <w:t xml:space="preserve">1. </w:t>
      </w:r>
      <w:r>
        <w:rPr>
          <w:sz w:val="24"/>
        </w:rPr>
        <w:t>Ф.И.О.</w:t>
      </w:r>
      <w:r>
        <w:t xml:space="preserve"> ___________________________________________________ 2. </w:t>
      </w:r>
      <w:r>
        <w:rPr>
          <w:sz w:val="24"/>
        </w:rPr>
        <w:t>Дата рождения</w:t>
      </w:r>
      <w:r>
        <w:t xml:space="preserve">  _____________________________________________ </w:t>
      </w:r>
    </w:p>
    <w:p w:rsidR="00A1361C" w:rsidRDefault="00F15B77">
      <w:pPr>
        <w:spacing w:after="102" w:line="232" w:lineRule="auto"/>
        <w:ind w:left="797" w:right="0" w:hanging="10"/>
        <w:jc w:val="left"/>
      </w:pPr>
      <w:r>
        <w:t xml:space="preserve">                                                  </w:t>
      </w:r>
      <w:r>
        <w:rPr>
          <w:sz w:val="18"/>
        </w:rPr>
        <w:t>(</w:t>
      </w:r>
      <w:r>
        <w:rPr>
          <w:vertAlign w:val="subscript"/>
        </w:rPr>
        <w:t>число, месяц, год)</w:t>
      </w:r>
      <w:r>
        <w:rPr>
          <w:sz w:val="18"/>
        </w:rPr>
        <w:t xml:space="preserve"> </w:t>
      </w:r>
    </w:p>
    <w:p w:rsidR="00A1361C" w:rsidRDefault="00F15B77">
      <w:pPr>
        <w:numPr>
          <w:ilvl w:val="0"/>
          <w:numId w:val="9"/>
        </w:numPr>
        <w:spacing w:after="1" w:line="259" w:lineRule="auto"/>
        <w:ind w:right="0" w:hanging="281"/>
        <w:jc w:val="left"/>
      </w:pPr>
      <w:r>
        <w:rPr>
          <w:sz w:val="24"/>
        </w:rPr>
        <w:t>Поступающий на работу/работающий (нужное подчеркнуть)</w:t>
      </w:r>
      <w:r>
        <w:t xml:space="preserve"> </w:t>
      </w:r>
    </w:p>
    <w:p w:rsidR="00A1361C" w:rsidRDefault="00F15B77">
      <w:pPr>
        <w:numPr>
          <w:ilvl w:val="0"/>
          <w:numId w:val="9"/>
        </w:numPr>
        <w:spacing w:after="37"/>
        <w:ind w:right="0" w:hanging="281"/>
        <w:jc w:val="left"/>
      </w:pPr>
      <w:r>
        <w:rPr>
          <w:sz w:val="24"/>
        </w:rPr>
        <w:t>Цех,</w:t>
      </w:r>
      <w:r>
        <w:t xml:space="preserve"> </w:t>
      </w:r>
      <w:r>
        <w:rPr>
          <w:sz w:val="24"/>
        </w:rPr>
        <w:t>участок</w:t>
      </w:r>
      <w:r>
        <w:t xml:space="preserve">___________________________________________________ </w:t>
      </w:r>
    </w:p>
    <w:p w:rsidR="00A1361C" w:rsidRDefault="00F15B77">
      <w:pPr>
        <w:numPr>
          <w:ilvl w:val="0"/>
          <w:numId w:val="9"/>
        </w:numPr>
        <w:spacing w:after="0" w:line="259" w:lineRule="auto"/>
        <w:ind w:right="0" w:hanging="281"/>
        <w:jc w:val="left"/>
      </w:pPr>
      <w:r>
        <w:rPr>
          <w:sz w:val="37"/>
          <w:vertAlign w:val="subscript"/>
        </w:rPr>
        <w:t>Вид работы, в которой работник освидетельствуется</w:t>
      </w:r>
      <w:r>
        <w:t xml:space="preserve">______________________ </w:t>
      </w:r>
    </w:p>
    <w:p w:rsidR="00A1361C" w:rsidRDefault="00F15B77">
      <w:pPr>
        <w:numPr>
          <w:ilvl w:val="0"/>
          <w:numId w:val="9"/>
        </w:numPr>
        <w:spacing w:after="28" w:line="259" w:lineRule="auto"/>
        <w:ind w:right="0" w:hanging="281"/>
        <w:jc w:val="left"/>
      </w:pPr>
      <w:r>
        <w:rPr>
          <w:sz w:val="24"/>
        </w:rPr>
        <w:t xml:space="preserve">Стаж работы в том виде работы, в котором работник </w:t>
      </w:r>
    </w:p>
    <w:p w:rsidR="00A1361C" w:rsidRDefault="00F15B77">
      <w:pPr>
        <w:spacing w:after="79"/>
        <w:ind w:left="427" w:right="0" w:firstLine="0"/>
      </w:pPr>
      <w:r>
        <w:rPr>
          <w:sz w:val="24"/>
        </w:rPr>
        <w:t>освидетельствуется</w:t>
      </w:r>
      <w:r>
        <w:t xml:space="preserve">____________________________________________________ </w:t>
      </w:r>
    </w:p>
    <w:p w:rsidR="00A1361C" w:rsidRDefault="00F15B77">
      <w:pPr>
        <w:numPr>
          <w:ilvl w:val="0"/>
          <w:numId w:val="9"/>
        </w:numPr>
        <w:spacing w:after="1" w:line="259" w:lineRule="auto"/>
        <w:ind w:right="0" w:hanging="281"/>
        <w:jc w:val="left"/>
      </w:pPr>
      <w:r>
        <w:rPr>
          <w:sz w:val="24"/>
        </w:rPr>
        <w:t>Предшествующие профессии (работы), должность и стаж работы в них</w:t>
      </w:r>
      <w:r>
        <w:t xml:space="preserve"> </w:t>
      </w:r>
    </w:p>
    <w:p w:rsidR="00A1361C" w:rsidRDefault="00F15B77">
      <w:pPr>
        <w:spacing w:after="72"/>
        <w:ind w:left="427" w:right="0" w:firstLine="0"/>
      </w:pPr>
      <w:r>
        <w:t xml:space="preserve">__________________________________________________________________ </w:t>
      </w:r>
    </w:p>
    <w:p w:rsidR="00A1361C" w:rsidRDefault="00F15B77">
      <w:pPr>
        <w:numPr>
          <w:ilvl w:val="0"/>
          <w:numId w:val="9"/>
        </w:numPr>
        <w:spacing w:after="36" w:line="259" w:lineRule="auto"/>
        <w:ind w:right="0" w:hanging="281"/>
        <w:jc w:val="left"/>
      </w:pPr>
      <w:r>
        <w:rPr>
          <w:sz w:val="24"/>
        </w:rPr>
        <w:t xml:space="preserve">Вредные и (или) опасные вещества и производственные факторы: </w:t>
      </w:r>
    </w:p>
    <w:p w:rsidR="00A1361C" w:rsidRDefault="00F15B77">
      <w:pPr>
        <w:numPr>
          <w:ilvl w:val="1"/>
          <w:numId w:val="9"/>
        </w:numPr>
        <w:ind w:right="0" w:hanging="492"/>
      </w:pPr>
      <w:r>
        <w:rPr>
          <w:sz w:val="24"/>
        </w:rPr>
        <w:t>Химические факторы</w:t>
      </w:r>
      <w:r>
        <w:t xml:space="preserve"> ________________________________________ </w:t>
      </w:r>
    </w:p>
    <w:p w:rsidR="00A1361C" w:rsidRDefault="00F15B77">
      <w:pPr>
        <w:spacing w:after="96" w:line="259" w:lineRule="auto"/>
        <w:ind w:left="782" w:right="526" w:hanging="10"/>
        <w:jc w:val="left"/>
      </w:pPr>
      <w:r>
        <w:rPr>
          <w:sz w:val="20"/>
        </w:rPr>
        <w:t xml:space="preserve">                                                                     (номер пункта или пунктов Перечня*, перечислить) </w:t>
      </w:r>
    </w:p>
    <w:p w:rsidR="00A1361C" w:rsidRDefault="00F15B77">
      <w:pPr>
        <w:numPr>
          <w:ilvl w:val="1"/>
          <w:numId w:val="9"/>
        </w:numPr>
        <w:ind w:right="0" w:hanging="492"/>
      </w:pPr>
      <w:r>
        <w:rPr>
          <w:sz w:val="24"/>
        </w:rPr>
        <w:t>Физические  факторы</w:t>
      </w:r>
      <w:r>
        <w:t xml:space="preserve"> _________________________________________ </w:t>
      </w:r>
    </w:p>
    <w:p w:rsidR="00A1361C" w:rsidRDefault="00F15B77">
      <w:pPr>
        <w:spacing w:after="18" w:line="259" w:lineRule="auto"/>
        <w:ind w:left="782" w:right="526" w:hanging="10"/>
        <w:jc w:val="left"/>
      </w:pPr>
      <w:r>
        <w:rPr>
          <w:sz w:val="20"/>
        </w:rPr>
        <w:t xml:space="preserve">                                                                  (номер строки, пункта или пунктов Перечня*, перечислить) </w:t>
      </w:r>
      <w:r>
        <w:t xml:space="preserve"> </w:t>
      </w:r>
    </w:p>
    <w:p w:rsidR="00A1361C" w:rsidRDefault="00F15B77">
      <w:pPr>
        <w:numPr>
          <w:ilvl w:val="1"/>
          <w:numId w:val="9"/>
        </w:numPr>
        <w:ind w:right="0" w:hanging="492"/>
      </w:pPr>
      <w:r>
        <w:rPr>
          <w:sz w:val="24"/>
        </w:rPr>
        <w:t>Биологические факторы</w:t>
      </w:r>
      <w:r>
        <w:t xml:space="preserve">_______________________________________ </w:t>
      </w:r>
    </w:p>
    <w:p w:rsidR="00A1361C" w:rsidRDefault="00F15B77">
      <w:pPr>
        <w:spacing w:after="172" w:line="259" w:lineRule="auto"/>
        <w:ind w:left="2043" w:right="0" w:hanging="10"/>
        <w:jc w:val="left"/>
      </w:pPr>
      <w:r>
        <w:rPr>
          <w:sz w:val="18"/>
        </w:rPr>
        <w:t xml:space="preserve">                                              (</w:t>
      </w:r>
      <w:r>
        <w:rPr>
          <w:sz w:val="20"/>
        </w:rPr>
        <w:t>номер пункта или пунктов Перечня*, перечислить)</w:t>
      </w:r>
      <w:r>
        <w:rPr>
          <w:sz w:val="18"/>
        </w:rPr>
        <w:t xml:space="preserve"> </w:t>
      </w:r>
    </w:p>
    <w:p w:rsidR="00A1361C" w:rsidRDefault="00F15B77">
      <w:pPr>
        <w:numPr>
          <w:ilvl w:val="1"/>
          <w:numId w:val="9"/>
        </w:numPr>
        <w:spacing w:after="1" w:line="259" w:lineRule="auto"/>
        <w:ind w:right="0" w:hanging="492"/>
      </w:pPr>
      <w:r>
        <w:rPr>
          <w:sz w:val="24"/>
        </w:rPr>
        <w:t>Тяжесть труда (физические перегрузки)_________________________________</w:t>
      </w:r>
      <w:r>
        <w:t xml:space="preserve"> </w:t>
      </w:r>
    </w:p>
    <w:p w:rsidR="00A1361C" w:rsidRDefault="00F15B77">
      <w:pPr>
        <w:spacing w:after="88" w:line="259" w:lineRule="auto"/>
        <w:ind w:left="782" w:right="0" w:hanging="10"/>
        <w:jc w:val="left"/>
      </w:pPr>
      <w:r>
        <w:rPr>
          <w:sz w:val="18"/>
        </w:rPr>
        <w:t xml:space="preserve">                                                                                                     (</w:t>
      </w:r>
      <w:r>
        <w:rPr>
          <w:sz w:val="20"/>
        </w:rPr>
        <w:t>номер пункта или пунктов Перечня*, перечислить)</w:t>
      </w:r>
      <w:r>
        <w:rPr>
          <w:sz w:val="18"/>
        </w:rPr>
        <w:t xml:space="preserve"> </w:t>
      </w:r>
    </w:p>
    <w:p w:rsidR="00A1361C" w:rsidRDefault="00F15B77">
      <w:pPr>
        <w:numPr>
          <w:ilvl w:val="0"/>
          <w:numId w:val="9"/>
        </w:numPr>
        <w:ind w:right="0" w:hanging="281"/>
        <w:jc w:val="left"/>
      </w:pPr>
      <w:r>
        <w:rPr>
          <w:sz w:val="24"/>
        </w:rPr>
        <w:t>Профессия (работа)</w:t>
      </w:r>
      <w:r>
        <w:t xml:space="preserve"> _____________________________________________ </w:t>
      </w:r>
    </w:p>
    <w:p w:rsidR="00A1361C" w:rsidRDefault="00F15B77">
      <w:pPr>
        <w:spacing w:after="0" w:line="259" w:lineRule="auto"/>
        <w:ind w:left="782" w:right="1802" w:hanging="10"/>
        <w:jc w:val="left"/>
      </w:pPr>
      <w:r>
        <w:rPr>
          <w:sz w:val="18"/>
        </w:rPr>
        <w:t xml:space="preserve">                                                                      (номер пункта или пунктов Перечня*, перечислить) </w:t>
      </w:r>
      <w:r>
        <w:t xml:space="preserve"> </w:t>
      </w:r>
    </w:p>
    <w:p w:rsidR="00A1361C" w:rsidRDefault="00F15B77">
      <w:pPr>
        <w:tabs>
          <w:tab w:val="center" w:pos="5060"/>
          <w:tab w:val="center" w:pos="9631"/>
        </w:tabs>
        <w:ind w:left="0" w:right="0" w:firstLine="0"/>
        <w:jc w:val="left"/>
      </w:pPr>
      <w:r>
        <w:rPr>
          <w:rFonts w:ascii="Calibri" w:eastAsia="Calibri" w:hAnsi="Calibri" w:cs="Calibri"/>
          <w:sz w:val="22"/>
        </w:rPr>
        <w:tab/>
      </w:r>
      <w:r>
        <w:t xml:space="preserve">_____________________________________________________________ </w:t>
      </w:r>
      <w:r>
        <w:tab/>
        <w:t xml:space="preserve"> </w:t>
      </w:r>
    </w:p>
    <w:p w:rsidR="00A1361C" w:rsidRDefault="00F15B77">
      <w:pPr>
        <w:spacing w:after="156" w:line="259" w:lineRule="auto"/>
        <w:ind w:left="782" w:right="526" w:hanging="10"/>
        <w:jc w:val="left"/>
      </w:pPr>
      <w:r>
        <w:rPr>
          <w:sz w:val="18"/>
        </w:rPr>
        <w:lastRenderedPageBreak/>
        <w:t>(</w:t>
      </w:r>
      <w:r>
        <w:rPr>
          <w:sz w:val="20"/>
        </w:rPr>
        <w:t>должность</w:t>
      </w:r>
      <w:r>
        <w:rPr>
          <w:sz w:val="18"/>
        </w:rPr>
        <w:t xml:space="preserve"> </w:t>
      </w:r>
      <w:r>
        <w:rPr>
          <w:sz w:val="20"/>
        </w:rPr>
        <w:t xml:space="preserve">уполномоченного             (подпись уполномоченного представителя)              (Ф.И.О.)           представителя) </w:t>
      </w:r>
    </w:p>
    <w:p w:rsidR="00A1361C" w:rsidRDefault="00F15B77">
      <w:pPr>
        <w:spacing w:after="0" w:line="259" w:lineRule="auto"/>
        <w:ind w:left="787" w:right="0" w:firstLine="0"/>
        <w:jc w:val="left"/>
      </w:pPr>
      <w:r>
        <w:rPr>
          <w:sz w:val="18"/>
        </w:rPr>
        <w:t xml:space="preserve">                                   </w:t>
      </w:r>
      <w:r>
        <w:t xml:space="preserve">  </w:t>
      </w:r>
    </w:p>
    <w:p w:rsidR="00A1361C" w:rsidRDefault="00F15B77">
      <w:pPr>
        <w:ind w:left="-12" w:right="0" w:firstLine="0"/>
      </w:pPr>
      <w:r>
        <w:t xml:space="preserve">           _____________________ </w:t>
      </w:r>
    </w:p>
    <w:p w:rsidR="00A1361C" w:rsidRDefault="00F15B77">
      <w:pPr>
        <w:spacing w:after="37" w:line="259" w:lineRule="auto"/>
        <w:ind w:left="10" w:right="0" w:hanging="10"/>
        <w:jc w:val="left"/>
      </w:pPr>
      <w:r>
        <w:t xml:space="preserve">           </w:t>
      </w:r>
      <w:r>
        <w:rPr>
          <w:sz w:val="18"/>
        </w:rPr>
        <w:t xml:space="preserve">*Перечень вредных и (или) опасных производственных факторов, при наличии которых проводятся обязательные </w:t>
      </w:r>
    </w:p>
    <w:p w:rsidR="00A1361C" w:rsidRDefault="00F15B77">
      <w:pPr>
        <w:spacing w:after="37" w:line="259" w:lineRule="auto"/>
        <w:ind w:left="10" w:right="0" w:hanging="10"/>
        <w:jc w:val="left"/>
      </w:pPr>
      <w:r>
        <w:rPr>
          <w:sz w:val="18"/>
        </w:rPr>
        <w:t xml:space="preserve">предварительные и периодические медицинские осмотры                                                     </w:t>
      </w:r>
      <w:r>
        <w:rPr>
          <w:b/>
          <w:color w:val="343434"/>
        </w:rPr>
        <w:t xml:space="preserve">                                          </w:t>
      </w:r>
      <w:r>
        <w:rPr>
          <w:sz w:val="18"/>
        </w:rPr>
        <w:t xml:space="preserve"> </w:t>
      </w:r>
    </w:p>
    <w:p w:rsidR="00A1361C" w:rsidRDefault="00F15B77">
      <w:pPr>
        <w:spacing w:after="51" w:line="259" w:lineRule="auto"/>
        <w:ind w:left="1333" w:right="0" w:firstLine="0"/>
        <w:jc w:val="center"/>
      </w:pPr>
      <w:r>
        <w:rPr>
          <w:b/>
          <w:color w:val="343434"/>
        </w:rPr>
        <w:t xml:space="preserve"> </w:t>
      </w:r>
    </w:p>
    <w:p w:rsidR="00A1361C" w:rsidRDefault="00F15B77">
      <w:pPr>
        <w:pStyle w:val="1"/>
        <w:spacing w:after="0"/>
        <w:ind w:left="1276" w:right="2"/>
      </w:pPr>
      <w:r>
        <w:t xml:space="preserve">   Приложение 4 </w:t>
      </w:r>
    </w:p>
    <w:p w:rsidR="00A1361C" w:rsidRDefault="00F15B77">
      <w:pPr>
        <w:spacing w:after="2" w:line="259" w:lineRule="auto"/>
        <w:ind w:left="1333" w:right="0" w:firstLine="0"/>
        <w:jc w:val="center"/>
      </w:pPr>
      <w:r>
        <w:rPr>
          <w:b/>
          <w:color w:val="343434"/>
        </w:rPr>
        <w:t xml:space="preserve"> </w:t>
      </w:r>
    </w:p>
    <w:p w:rsidR="00A1361C" w:rsidRDefault="00F15B77">
      <w:pPr>
        <w:spacing w:after="18" w:line="259" w:lineRule="auto"/>
        <w:ind w:left="1865" w:right="0" w:hanging="10"/>
        <w:jc w:val="left"/>
      </w:pPr>
      <w:r>
        <w:rPr>
          <w:b/>
          <w:color w:val="343434"/>
        </w:rPr>
        <w:t xml:space="preserve">                                                               </w:t>
      </w:r>
      <w:r>
        <w:rPr>
          <w:color w:val="343434"/>
        </w:rPr>
        <w:t xml:space="preserve">к Положению о порядке </w:t>
      </w:r>
    </w:p>
    <w:p w:rsidR="00A1361C" w:rsidRDefault="00F15B77">
      <w:pPr>
        <w:spacing w:after="40" w:line="259" w:lineRule="auto"/>
        <w:ind w:left="10" w:right="295" w:hanging="10"/>
        <w:jc w:val="right"/>
      </w:pPr>
      <w:r>
        <w:rPr>
          <w:color w:val="343434"/>
        </w:rPr>
        <w:t xml:space="preserve">                                                                   прохождения медосмотров  </w:t>
      </w:r>
    </w:p>
    <w:p w:rsidR="00A1361C" w:rsidRDefault="00F15B77">
      <w:pPr>
        <w:spacing w:after="0" w:line="259" w:lineRule="auto"/>
        <w:ind w:left="10" w:right="-10" w:hanging="10"/>
        <w:jc w:val="right"/>
      </w:pPr>
      <w:r>
        <w:rPr>
          <w:color w:val="343434"/>
        </w:rPr>
        <w:t xml:space="preserve">                                       утвержденному приказом №____от___________ </w:t>
      </w:r>
    </w:p>
    <w:p w:rsidR="00A1361C" w:rsidRDefault="00F15B77">
      <w:pPr>
        <w:spacing w:after="0" w:line="259" w:lineRule="auto"/>
        <w:ind w:left="66" w:right="0" w:firstLine="0"/>
        <w:jc w:val="center"/>
      </w:pPr>
      <w:r>
        <w:t xml:space="preserve"> </w:t>
      </w:r>
    </w:p>
    <w:p w:rsidR="00A1361C" w:rsidRDefault="00F15B77">
      <w:pPr>
        <w:spacing w:after="0" w:line="259" w:lineRule="auto"/>
        <w:ind w:left="66" w:right="0" w:firstLine="0"/>
        <w:jc w:val="center"/>
      </w:pPr>
      <w:r>
        <w:t xml:space="preserve"> </w:t>
      </w:r>
    </w:p>
    <w:p w:rsidR="00A1361C" w:rsidRDefault="00F15B77">
      <w:pPr>
        <w:spacing w:after="4" w:line="266" w:lineRule="auto"/>
        <w:ind w:left="418" w:right="0" w:firstLine="1231"/>
        <w:jc w:val="left"/>
      </w:pPr>
      <w:r>
        <w:rPr>
          <w:b/>
        </w:rPr>
        <w:t xml:space="preserve">Список контингента работников, подлежащих прохождению обязательного психиатрического освидетельствования, с указанием перечня работ и  связанных с ними психиатрических противопоказаний </w:t>
      </w:r>
    </w:p>
    <w:p w:rsidR="00A1361C" w:rsidRDefault="00A1361C">
      <w:pPr>
        <w:sectPr w:rsidR="00A1361C">
          <w:pgSz w:w="11906" w:h="16838"/>
          <w:pgMar w:top="1104" w:right="850" w:bottom="1389" w:left="1274" w:header="720" w:footer="720" w:gutter="0"/>
          <w:cols w:space="720"/>
        </w:sectPr>
      </w:pPr>
    </w:p>
    <w:p w:rsidR="00A1361C" w:rsidRDefault="00F15B77">
      <w:pPr>
        <w:spacing w:after="9" w:line="259" w:lineRule="auto"/>
        <w:ind w:left="0" w:right="1048" w:firstLine="0"/>
        <w:jc w:val="center"/>
      </w:pPr>
      <w:r>
        <w:t xml:space="preserve"> </w:t>
      </w:r>
    </w:p>
    <w:p w:rsidR="00A1361C" w:rsidRDefault="00F15B77">
      <w:pPr>
        <w:tabs>
          <w:tab w:val="center" w:pos="422"/>
          <w:tab w:val="center" w:pos="2473"/>
          <w:tab w:val="center" w:pos="5794"/>
        </w:tabs>
        <w:spacing w:after="70" w:line="259" w:lineRule="auto"/>
        <w:ind w:left="0" w:right="0" w:firstLine="0"/>
        <w:jc w:val="left"/>
      </w:pPr>
      <w:r>
        <w:rPr>
          <w:rFonts w:ascii="Calibri" w:eastAsia="Calibri" w:hAnsi="Calibri" w:cs="Calibri"/>
          <w:sz w:val="22"/>
        </w:rPr>
        <w:tab/>
      </w:r>
      <w:r>
        <w:rPr>
          <w:sz w:val="24"/>
        </w:rPr>
        <w:t xml:space="preserve">№  </w:t>
      </w:r>
      <w:r>
        <w:rPr>
          <w:sz w:val="24"/>
        </w:rPr>
        <w:tab/>
        <w:t xml:space="preserve">Проводимые работы </w:t>
      </w:r>
      <w:r>
        <w:rPr>
          <w:sz w:val="24"/>
        </w:rPr>
        <w:tab/>
        <w:t xml:space="preserve">Общие медицинские психиатрические </w:t>
      </w:r>
    </w:p>
    <w:p w:rsidR="00A1361C" w:rsidRDefault="00F15B77">
      <w:pPr>
        <w:tabs>
          <w:tab w:val="center" w:pos="2029"/>
          <w:tab w:val="center" w:pos="5692"/>
        </w:tabs>
        <w:spacing w:after="153" w:line="259" w:lineRule="auto"/>
        <w:ind w:left="0" w:right="0" w:firstLine="0"/>
        <w:jc w:val="left"/>
      </w:pPr>
      <w:r>
        <w:rPr>
          <w:rFonts w:ascii="Calibri" w:eastAsia="Calibri" w:hAnsi="Calibri" w:cs="Calibri"/>
          <w:sz w:val="22"/>
        </w:rPr>
        <w:tab/>
      </w:r>
      <w:r>
        <w:rPr>
          <w:sz w:val="24"/>
        </w:rPr>
        <w:t xml:space="preserve">и категории </w:t>
      </w:r>
      <w:r>
        <w:rPr>
          <w:sz w:val="24"/>
        </w:rPr>
        <w:tab/>
        <w:t xml:space="preserve">противопоказания. Дополнительные </w:t>
      </w:r>
    </w:p>
    <w:p w:rsidR="00A1361C" w:rsidRDefault="00F15B77">
      <w:pPr>
        <w:tabs>
          <w:tab w:val="center" w:pos="470"/>
          <w:tab w:val="center" w:pos="2030"/>
          <w:tab w:val="center" w:pos="4519"/>
        </w:tabs>
        <w:spacing w:after="133" w:line="259" w:lineRule="auto"/>
        <w:ind w:left="0" w:right="0" w:firstLine="0"/>
        <w:jc w:val="left"/>
      </w:pPr>
      <w:r>
        <w:rPr>
          <w:rFonts w:ascii="Calibri" w:eastAsia="Calibri" w:hAnsi="Calibri" w:cs="Calibri"/>
          <w:sz w:val="22"/>
        </w:rPr>
        <w:tab/>
      </w:r>
      <w:r>
        <w:rPr>
          <w:sz w:val="37"/>
          <w:vertAlign w:val="superscript"/>
        </w:rPr>
        <w:t>п/п</w:t>
      </w:r>
      <w:r>
        <w:rPr>
          <w:sz w:val="24"/>
        </w:rPr>
        <w:t xml:space="preserve"> </w:t>
      </w:r>
      <w:r>
        <w:rPr>
          <w:sz w:val="24"/>
        </w:rPr>
        <w:tab/>
        <w:t xml:space="preserve">должностей </w:t>
      </w:r>
      <w:r>
        <w:rPr>
          <w:sz w:val="24"/>
        </w:rPr>
        <w:tab/>
        <w:t xml:space="preserve">исследования </w:t>
      </w:r>
    </w:p>
    <w:p w:rsidR="00A1361C" w:rsidRDefault="00F15B77">
      <w:pPr>
        <w:tabs>
          <w:tab w:val="center" w:pos="367"/>
          <w:tab w:val="center" w:pos="1478"/>
          <w:tab w:val="center" w:pos="3881"/>
        </w:tabs>
        <w:spacing w:after="254" w:line="259" w:lineRule="auto"/>
        <w:ind w:left="0" w:right="0" w:firstLine="0"/>
        <w:jc w:val="left"/>
      </w:pPr>
      <w:r>
        <w:rPr>
          <w:rFonts w:ascii="Calibri" w:eastAsia="Calibri" w:hAnsi="Calibri" w:cs="Calibri"/>
          <w:sz w:val="22"/>
        </w:rPr>
        <w:tab/>
      </w:r>
      <w:r>
        <w:rPr>
          <w:sz w:val="24"/>
        </w:rPr>
        <w:t xml:space="preserve">1 </w:t>
      </w:r>
      <w:r>
        <w:rPr>
          <w:sz w:val="24"/>
        </w:rPr>
        <w:tab/>
        <w:t xml:space="preserve">2 </w:t>
      </w:r>
      <w:r>
        <w:rPr>
          <w:sz w:val="24"/>
        </w:rPr>
        <w:tab/>
        <w:t xml:space="preserve">3 </w:t>
      </w:r>
    </w:p>
    <w:p w:rsidR="00A1361C" w:rsidRDefault="00F15B77">
      <w:pPr>
        <w:spacing w:after="0" w:line="259" w:lineRule="auto"/>
        <w:ind w:left="0" w:right="1048" w:firstLine="0"/>
        <w:jc w:val="center"/>
      </w:pPr>
      <w:r>
        <w:t xml:space="preserve"> </w:t>
      </w:r>
    </w:p>
    <w:p w:rsidR="00A1361C" w:rsidRDefault="00F15B77">
      <w:pPr>
        <w:spacing w:after="0" w:line="259" w:lineRule="auto"/>
        <w:ind w:left="0" w:right="1048" w:firstLine="0"/>
        <w:jc w:val="center"/>
      </w:pPr>
      <w:r>
        <w:t xml:space="preserve"> </w:t>
      </w:r>
    </w:p>
    <w:p w:rsidR="00A1361C" w:rsidRDefault="00F15B77">
      <w:pPr>
        <w:spacing w:after="62" w:line="259" w:lineRule="auto"/>
        <w:ind w:left="0" w:right="1048" w:firstLine="0"/>
        <w:jc w:val="center"/>
      </w:pPr>
      <w:r>
        <w:t xml:space="preserve"> </w:t>
      </w:r>
    </w:p>
    <w:p w:rsidR="00C82498" w:rsidRDefault="00C82498">
      <w:pPr>
        <w:pStyle w:val="1"/>
        <w:spacing w:after="0"/>
        <w:ind w:left="1276" w:right="1114"/>
      </w:pPr>
    </w:p>
    <w:p w:rsidR="00C82498" w:rsidRDefault="00C82498">
      <w:pPr>
        <w:pStyle w:val="1"/>
        <w:spacing w:after="0"/>
        <w:ind w:left="1276" w:right="1114"/>
      </w:pPr>
    </w:p>
    <w:p w:rsidR="00C82498" w:rsidRDefault="00C82498">
      <w:pPr>
        <w:pStyle w:val="1"/>
        <w:spacing w:after="0"/>
        <w:ind w:left="1276" w:right="1114"/>
      </w:pPr>
    </w:p>
    <w:p w:rsidR="00C82498" w:rsidRDefault="00C82498">
      <w:pPr>
        <w:pStyle w:val="1"/>
        <w:spacing w:after="0"/>
        <w:ind w:left="1276" w:right="1114"/>
      </w:pPr>
    </w:p>
    <w:p w:rsidR="00C82498" w:rsidRDefault="00C82498">
      <w:pPr>
        <w:pStyle w:val="1"/>
        <w:spacing w:after="0"/>
        <w:ind w:left="1276" w:right="1114"/>
      </w:pPr>
    </w:p>
    <w:p w:rsidR="00C82498" w:rsidRDefault="00C82498">
      <w:pPr>
        <w:pStyle w:val="1"/>
        <w:spacing w:after="0"/>
        <w:ind w:left="1276" w:right="1114"/>
      </w:pPr>
    </w:p>
    <w:p w:rsidR="00C82498" w:rsidRDefault="00C82498">
      <w:pPr>
        <w:pStyle w:val="1"/>
        <w:spacing w:after="0"/>
        <w:ind w:left="1276" w:right="1114"/>
      </w:pPr>
    </w:p>
    <w:p w:rsidR="00C82498" w:rsidRDefault="00C82498">
      <w:pPr>
        <w:pStyle w:val="1"/>
        <w:spacing w:after="0"/>
        <w:ind w:left="1276" w:right="1114"/>
      </w:pPr>
    </w:p>
    <w:p w:rsidR="00C82498" w:rsidRDefault="00C82498">
      <w:pPr>
        <w:pStyle w:val="1"/>
        <w:spacing w:after="0"/>
        <w:ind w:left="1276" w:right="1114"/>
      </w:pPr>
    </w:p>
    <w:p w:rsidR="00C82498" w:rsidRDefault="00C82498">
      <w:pPr>
        <w:pStyle w:val="1"/>
        <w:spacing w:after="0"/>
        <w:ind w:left="1276" w:right="1114"/>
      </w:pPr>
    </w:p>
    <w:p w:rsidR="00C82498" w:rsidRDefault="00C82498">
      <w:pPr>
        <w:pStyle w:val="1"/>
        <w:spacing w:after="0"/>
        <w:ind w:left="1276" w:right="1114"/>
      </w:pPr>
    </w:p>
    <w:p w:rsidR="00C82498" w:rsidRDefault="00C82498">
      <w:pPr>
        <w:pStyle w:val="1"/>
        <w:spacing w:after="0"/>
        <w:ind w:left="1276" w:right="1114"/>
      </w:pPr>
    </w:p>
    <w:p w:rsidR="00A1361C" w:rsidRDefault="00F15B77">
      <w:pPr>
        <w:pStyle w:val="1"/>
        <w:spacing w:after="0"/>
        <w:ind w:left="1276" w:right="1114"/>
      </w:pPr>
      <w:r>
        <w:t xml:space="preserve">Приложение 5 </w:t>
      </w:r>
    </w:p>
    <w:p w:rsidR="00A1361C" w:rsidRDefault="00F15B77">
      <w:pPr>
        <w:spacing w:after="2" w:line="259" w:lineRule="auto"/>
        <w:ind w:left="219" w:right="0" w:firstLine="0"/>
        <w:jc w:val="center"/>
      </w:pPr>
      <w:r>
        <w:rPr>
          <w:b/>
          <w:color w:val="343434"/>
        </w:rPr>
        <w:t xml:space="preserve"> </w:t>
      </w:r>
    </w:p>
    <w:p w:rsidR="00A1361C" w:rsidRDefault="00F15B77">
      <w:pPr>
        <w:spacing w:after="18" w:line="259" w:lineRule="auto"/>
        <w:ind w:left="761" w:right="0" w:hanging="10"/>
        <w:jc w:val="left"/>
      </w:pPr>
      <w:r>
        <w:rPr>
          <w:b/>
          <w:color w:val="343434"/>
        </w:rPr>
        <w:lastRenderedPageBreak/>
        <w:t xml:space="preserve">                                                               </w:t>
      </w:r>
      <w:r>
        <w:rPr>
          <w:color w:val="343434"/>
        </w:rPr>
        <w:t xml:space="preserve">к Положению о порядке </w:t>
      </w:r>
    </w:p>
    <w:p w:rsidR="00A1361C" w:rsidRDefault="00F15B77">
      <w:pPr>
        <w:spacing w:after="40" w:line="259" w:lineRule="auto"/>
        <w:ind w:left="10" w:right="290" w:hanging="10"/>
        <w:jc w:val="right"/>
      </w:pPr>
      <w:r>
        <w:rPr>
          <w:color w:val="343434"/>
        </w:rPr>
        <w:t xml:space="preserve">                                                                   прохождения медосмотров  </w:t>
      </w:r>
    </w:p>
    <w:p w:rsidR="00A1361C" w:rsidRDefault="00F15B77">
      <w:pPr>
        <w:spacing w:after="0" w:line="259" w:lineRule="auto"/>
        <w:ind w:left="10" w:right="-10" w:hanging="10"/>
        <w:jc w:val="right"/>
      </w:pPr>
      <w:r>
        <w:rPr>
          <w:color w:val="343434"/>
        </w:rPr>
        <w:t xml:space="preserve">                                      утвержденному приказом №____ от___________ </w:t>
      </w:r>
    </w:p>
    <w:p w:rsidR="00A1361C" w:rsidRDefault="00F15B77">
      <w:pPr>
        <w:spacing w:after="0" w:line="259" w:lineRule="auto"/>
        <w:ind w:left="0" w:right="1048" w:firstLine="0"/>
        <w:jc w:val="center"/>
      </w:pPr>
      <w:r>
        <w:t xml:space="preserve"> </w:t>
      </w:r>
    </w:p>
    <w:p w:rsidR="00A1361C" w:rsidRDefault="00F15B77">
      <w:pPr>
        <w:spacing w:after="0" w:line="259" w:lineRule="auto"/>
        <w:ind w:left="0" w:right="1048" w:firstLine="0"/>
        <w:jc w:val="center"/>
      </w:pPr>
      <w:r>
        <w:t xml:space="preserve"> </w:t>
      </w:r>
    </w:p>
    <w:p w:rsidR="00A1361C" w:rsidRDefault="00F15B77">
      <w:pPr>
        <w:spacing w:after="0" w:line="259" w:lineRule="auto"/>
        <w:ind w:left="0" w:right="1048" w:firstLine="0"/>
        <w:jc w:val="center"/>
      </w:pPr>
      <w:r>
        <w:t xml:space="preserve"> </w:t>
      </w:r>
    </w:p>
    <w:p w:rsidR="00A1361C" w:rsidRDefault="00F15B77">
      <w:pPr>
        <w:spacing w:after="0" w:line="259" w:lineRule="auto"/>
        <w:ind w:left="0" w:right="1048" w:firstLine="0"/>
        <w:jc w:val="center"/>
      </w:pPr>
      <w:r>
        <w:t xml:space="preserve"> </w:t>
      </w:r>
    </w:p>
    <w:p w:rsidR="00A1361C" w:rsidRDefault="00F15B77">
      <w:pPr>
        <w:spacing w:after="0" w:line="259" w:lineRule="auto"/>
        <w:ind w:left="0" w:right="1048" w:firstLine="0"/>
        <w:jc w:val="center"/>
      </w:pPr>
      <w:r>
        <w:t xml:space="preserve"> </w:t>
      </w:r>
    </w:p>
    <w:p w:rsidR="00A1361C" w:rsidRDefault="00F15B77">
      <w:pPr>
        <w:spacing w:after="0" w:line="259" w:lineRule="auto"/>
        <w:ind w:left="0" w:right="1048" w:firstLine="0"/>
        <w:jc w:val="center"/>
      </w:pPr>
      <w:r>
        <w:t xml:space="preserve"> </w:t>
      </w:r>
    </w:p>
    <w:p w:rsidR="00C82498" w:rsidRDefault="00C82498">
      <w:pPr>
        <w:spacing w:after="0" w:line="308" w:lineRule="auto"/>
        <w:ind w:left="1404" w:right="0" w:hanging="1214"/>
        <w:jc w:val="left"/>
        <w:rPr>
          <w:b/>
          <w:color w:val="343434"/>
        </w:rPr>
      </w:pPr>
    </w:p>
    <w:p w:rsidR="00C82498" w:rsidRDefault="00C82498">
      <w:pPr>
        <w:spacing w:after="0" w:line="308" w:lineRule="auto"/>
        <w:ind w:left="1404" w:right="0" w:hanging="1214"/>
        <w:jc w:val="left"/>
        <w:rPr>
          <w:b/>
          <w:color w:val="343434"/>
        </w:rPr>
      </w:pPr>
    </w:p>
    <w:p w:rsidR="00A1361C" w:rsidRDefault="00F15B77">
      <w:pPr>
        <w:spacing w:after="0" w:line="308" w:lineRule="auto"/>
        <w:ind w:left="1404" w:right="0" w:hanging="1214"/>
        <w:jc w:val="left"/>
      </w:pPr>
      <w:r>
        <w:rPr>
          <w:b/>
          <w:color w:val="343434"/>
        </w:rPr>
        <w:t xml:space="preserve">Поименный список лиц, подлежащих прохождению обязательных психиатрических освидетельствований </w:t>
      </w:r>
    </w:p>
    <w:tbl>
      <w:tblPr>
        <w:tblStyle w:val="TableGrid"/>
        <w:tblpPr w:vertAnchor="text" w:horzAnchor="margin" w:tblpX="286" w:tblpY="330"/>
        <w:tblOverlap w:val="never"/>
        <w:tblW w:w="8578" w:type="dxa"/>
        <w:tblInd w:w="0" w:type="dxa"/>
        <w:tblCellMar>
          <w:top w:w="60" w:type="dxa"/>
        </w:tblCellMar>
        <w:tblLook w:val="04A0" w:firstRow="1" w:lastRow="0" w:firstColumn="1" w:lastColumn="0" w:noHBand="0" w:noVBand="1"/>
      </w:tblPr>
      <w:tblGrid>
        <w:gridCol w:w="833"/>
        <w:gridCol w:w="1404"/>
        <w:gridCol w:w="3967"/>
        <w:gridCol w:w="2374"/>
      </w:tblGrid>
      <w:tr w:rsidR="00A1361C">
        <w:trPr>
          <w:trHeight w:val="831"/>
        </w:trPr>
        <w:tc>
          <w:tcPr>
            <w:tcW w:w="833" w:type="dxa"/>
            <w:tcBorders>
              <w:top w:val="nil"/>
              <w:left w:val="nil"/>
              <w:bottom w:val="nil"/>
              <w:right w:val="nil"/>
            </w:tcBorders>
          </w:tcPr>
          <w:p w:rsidR="00A1361C" w:rsidRDefault="00F15B77">
            <w:pPr>
              <w:spacing w:after="296" w:line="259" w:lineRule="auto"/>
              <w:ind w:left="0" w:right="0" w:firstLine="0"/>
              <w:jc w:val="left"/>
            </w:pPr>
            <w:r>
              <w:rPr>
                <w:color w:val="343434"/>
                <w:sz w:val="24"/>
              </w:rPr>
              <w:t xml:space="preserve">№ </w:t>
            </w:r>
          </w:p>
          <w:p w:rsidR="00A1361C" w:rsidRDefault="00F15B77">
            <w:pPr>
              <w:spacing w:after="0" w:line="259" w:lineRule="auto"/>
              <w:ind w:left="0" w:right="0" w:firstLine="0"/>
              <w:jc w:val="left"/>
            </w:pPr>
            <w:r>
              <w:rPr>
                <w:color w:val="343434"/>
                <w:sz w:val="24"/>
              </w:rPr>
              <w:t xml:space="preserve">п/п </w:t>
            </w:r>
          </w:p>
        </w:tc>
        <w:tc>
          <w:tcPr>
            <w:tcW w:w="1404" w:type="dxa"/>
            <w:tcBorders>
              <w:top w:val="nil"/>
              <w:left w:val="nil"/>
              <w:bottom w:val="nil"/>
              <w:right w:val="nil"/>
            </w:tcBorders>
          </w:tcPr>
          <w:p w:rsidR="00A1361C" w:rsidRDefault="00F15B77">
            <w:pPr>
              <w:spacing w:after="302" w:line="259" w:lineRule="auto"/>
              <w:ind w:left="0" w:right="0" w:firstLine="0"/>
              <w:jc w:val="left"/>
            </w:pPr>
            <w:r>
              <w:rPr>
                <w:color w:val="343434"/>
                <w:sz w:val="24"/>
              </w:rPr>
              <w:t xml:space="preserve">Фамилия </w:t>
            </w:r>
          </w:p>
          <w:p w:rsidR="00A1361C" w:rsidRDefault="00F15B77">
            <w:pPr>
              <w:spacing w:after="0" w:line="259" w:lineRule="auto"/>
              <w:ind w:left="0" w:right="0" w:firstLine="0"/>
              <w:jc w:val="left"/>
            </w:pPr>
            <w:r>
              <w:rPr>
                <w:color w:val="343434"/>
                <w:sz w:val="24"/>
              </w:rPr>
              <w:t xml:space="preserve">Имя </w:t>
            </w:r>
          </w:p>
        </w:tc>
        <w:tc>
          <w:tcPr>
            <w:tcW w:w="3967" w:type="dxa"/>
            <w:tcBorders>
              <w:top w:val="nil"/>
              <w:left w:val="nil"/>
              <w:bottom w:val="nil"/>
              <w:right w:val="nil"/>
            </w:tcBorders>
          </w:tcPr>
          <w:p w:rsidR="00A1361C" w:rsidRDefault="00F15B77">
            <w:pPr>
              <w:spacing w:after="0" w:line="259" w:lineRule="auto"/>
              <w:ind w:left="1274" w:right="0" w:firstLine="0"/>
              <w:jc w:val="left"/>
            </w:pPr>
            <w:r>
              <w:rPr>
                <w:color w:val="343434"/>
                <w:sz w:val="24"/>
              </w:rPr>
              <w:t xml:space="preserve">Подразделение, отдел </w:t>
            </w:r>
          </w:p>
        </w:tc>
        <w:tc>
          <w:tcPr>
            <w:tcW w:w="2374" w:type="dxa"/>
            <w:tcBorders>
              <w:top w:val="nil"/>
              <w:left w:val="nil"/>
              <w:bottom w:val="nil"/>
              <w:right w:val="nil"/>
            </w:tcBorders>
          </w:tcPr>
          <w:p w:rsidR="00A1361C" w:rsidRDefault="00F15B77">
            <w:pPr>
              <w:spacing w:after="0" w:line="259" w:lineRule="auto"/>
              <w:ind w:left="0" w:right="0" w:firstLine="0"/>
              <w:jc w:val="left"/>
            </w:pPr>
            <w:r>
              <w:rPr>
                <w:sz w:val="24"/>
              </w:rPr>
              <w:t>Проводимые работы и категории должностей</w:t>
            </w:r>
            <w:r>
              <w:rPr>
                <w:color w:val="343434"/>
                <w:sz w:val="24"/>
              </w:rPr>
              <w:t xml:space="preserve"> </w:t>
            </w:r>
          </w:p>
        </w:tc>
      </w:tr>
    </w:tbl>
    <w:p w:rsidR="00A1361C" w:rsidRDefault="00F15B77">
      <w:pPr>
        <w:spacing w:after="1037" w:line="259" w:lineRule="auto"/>
        <w:ind w:left="219" w:right="0" w:firstLine="0"/>
        <w:jc w:val="center"/>
      </w:pPr>
      <w:r>
        <w:rPr>
          <w:b/>
          <w:color w:val="343434"/>
        </w:rPr>
        <w:t xml:space="preserve"> </w:t>
      </w:r>
    </w:p>
    <w:p w:rsidR="00A1361C" w:rsidRDefault="00F15B77">
      <w:pPr>
        <w:spacing w:after="80" w:line="259" w:lineRule="auto"/>
        <w:ind w:left="-5" w:right="0" w:hanging="10"/>
        <w:jc w:val="left"/>
      </w:pPr>
      <w:r>
        <w:rPr>
          <w:color w:val="343434"/>
          <w:sz w:val="24"/>
        </w:rPr>
        <w:t xml:space="preserve">Отчество </w:t>
      </w:r>
    </w:p>
    <w:p w:rsidR="00A1361C" w:rsidRDefault="00A1361C">
      <w:pPr>
        <w:sectPr w:rsidR="00A1361C">
          <w:type w:val="continuous"/>
          <w:pgSz w:w="11906" w:h="16838"/>
          <w:pgMar w:top="1104" w:right="855" w:bottom="1644" w:left="2393" w:header="720" w:footer="720" w:gutter="0"/>
          <w:cols w:space="720"/>
        </w:sectPr>
      </w:pPr>
    </w:p>
    <w:p w:rsidR="00A1361C" w:rsidRDefault="00F15B77">
      <w:pPr>
        <w:tabs>
          <w:tab w:val="center" w:pos="893"/>
          <w:tab w:val="center" w:pos="3571"/>
          <w:tab w:val="right" w:pos="6324"/>
        </w:tabs>
        <w:spacing w:after="80" w:line="259" w:lineRule="auto"/>
        <w:ind w:left="-15" w:right="0" w:firstLine="0"/>
        <w:jc w:val="left"/>
      </w:pPr>
      <w:r>
        <w:rPr>
          <w:color w:val="343434"/>
          <w:sz w:val="24"/>
        </w:rPr>
        <w:t xml:space="preserve">1 </w:t>
      </w:r>
      <w:r>
        <w:rPr>
          <w:color w:val="343434"/>
          <w:sz w:val="24"/>
        </w:rPr>
        <w:tab/>
        <w:t xml:space="preserve">2 </w:t>
      </w:r>
      <w:r>
        <w:rPr>
          <w:color w:val="343434"/>
          <w:sz w:val="24"/>
        </w:rPr>
        <w:tab/>
        <w:t xml:space="preserve">3 </w:t>
      </w:r>
      <w:r>
        <w:rPr>
          <w:color w:val="343434"/>
          <w:sz w:val="24"/>
        </w:rPr>
        <w:tab/>
        <w:t xml:space="preserve">4 </w:t>
      </w:r>
    </w:p>
    <w:p w:rsidR="00A1361C" w:rsidRDefault="00A1361C">
      <w:pPr>
        <w:sectPr w:rsidR="00A1361C">
          <w:type w:val="continuous"/>
          <w:pgSz w:w="11906" w:h="16838"/>
          <w:pgMar w:top="1104" w:right="4022" w:bottom="1644" w:left="1560" w:header="720" w:footer="720" w:gutter="0"/>
          <w:cols w:space="720"/>
        </w:sectPr>
      </w:pPr>
    </w:p>
    <w:p w:rsidR="00A1361C" w:rsidRDefault="00F15B77">
      <w:pPr>
        <w:spacing w:after="0" w:line="259" w:lineRule="auto"/>
        <w:ind w:left="0" w:right="0" w:firstLine="0"/>
      </w:pPr>
      <w:r>
        <w:rPr>
          <w:b/>
        </w:rPr>
        <w:t xml:space="preserve"> </w:t>
      </w:r>
    </w:p>
    <w:p w:rsidR="00A1361C" w:rsidRDefault="00A1361C">
      <w:pPr>
        <w:sectPr w:rsidR="00A1361C">
          <w:type w:val="continuous"/>
          <w:pgSz w:w="11906" w:h="16838"/>
          <w:pgMar w:top="1104" w:right="10135" w:bottom="1644" w:left="1702" w:header="720" w:footer="720" w:gutter="0"/>
          <w:cols w:space="720"/>
        </w:sectPr>
      </w:pPr>
    </w:p>
    <w:p w:rsidR="00A1361C" w:rsidRDefault="00F15B77">
      <w:pPr>
        <w:spacing w:after="0" w:line="259" w:lineRule="auto"/>
        <w:ind w:left="0" w:right="0" w:firstLine="0"/>
        <w:jc w:val="right"/>
      </w:pPr>
      <w:r>
        <w:rPr>
          <w:b/>
          <w:color w:val="343434"/>
        </w:rPr>
        <w:t xml:space="preserve"> </w:t>
      </w:r>
    </w:p>
    <w:p w:rsidR="00A1361C" w:rsidRDefault="00F15B77">
      <w:pPr>
        <w:spacing w:after="0" w:line="259" w:lineRule="auto"/>
        <w:ind w:left="0" w:right="0" w:firstLine="0"/>
        <w:jc w:val="left"/>
      </w:pPr>
      <w:r>
        <w:t xml:space="preserve"> </w:t>
      </w:r>
    </w:p>
    <w:p w:rsidR="00A1361C" w:rsidRDefault="00F15B77">
      <w:pPr>
        <w:spacing w:after="0" w:line="259" w:lineRule="auto"/>
        <w:ind w:left="0" w:right="0" w:firstLine="0"/>
        <w:jc w:val="left"/>
      </w:pPr>
      <w:r>
        <w:t xml:space="preserve"> </w:t>
      </w:r>
    </w:p>
    <w:sectPr w:rsidR="00A1361C">
      <w:type w:val="continuous"/>
      <w:pgSz w:w="11906" w:h="16838"/>
      <w:pgMar w:top="1104" w:right="5039" w:bottom="1644" w:left="616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D1A3A"/>
    <w:multiLevelType w:val="multilevel"/>
    <w:tmpl w:val="AE8A718E"/>
    <w:lvl w:ilvl="0">
      <w:start w:val="3"/>
      <w:numFmt w:val="decimal"/>
      <w:lvlText w:val="%1."/>
      <w:lvlJc w:val="left"/>
      <w:pPr>
        <w:ind w:left="10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12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8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3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40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7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4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20841D2D"/>
    <w:multiLevelType w:val="multilevel"/>
    <w:tmpl w:val="1F20512C"/>
    <w:lvl w:ilvl="0">
      <w:start w:val="6"/>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3"/>
      <w:numFmt w:val="decimal"/>
      <w:lvlRestart w:val="0"/>
      <w:lvlText w:val="%1.%2."/>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6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3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0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8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5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2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9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2B6759BF"/>
    <w:multiLevelType w:val="hybridMultilevel"/>
    <w:tmpl w:val="5E881242"/>
    <w:lvl w:ilvl="0" w:tplc="C46875E6">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1A099CC">
      <w:start w:val="1"/>
      <w:numFmt w:val="bullet"/>
      <w:lvlText w:val="o"/>
      <w:lvlJc w:val="left"/>
      <w:pPr>
        <w:ind w:left="16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DC88CAE">
      <w:start w:val="1"/>
      <w:numFmt w:val="bullet"/>
      <w:lvlText w:val="▪"/>
      <w:lvlJc w:val="left"/>
      <w:pPr>
        <w:ind w:left="23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D04FB90">
      <w:start w:val="1"/>
      <w:numFmt w:val="bullet"/>
      <w:lvlText w:val="•"/>
      <w:lvlJc w:val="left"/>
      <w:pPr>
        <w:ind w:left="30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2B45E6A">
      <w:start w:val="1"/>
      <w:numFmt w:val="bullet"/>
      <w:lvlText w:val="o"/>
      <w:lvlJc w:val="left"/>
      <w:pPr>
        <w:ind w:left="38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D4AF2FE">
      <w:start w:val="1"/>
      <w:numFmt w:val="bullet"/>
      <w:lvlText w:val="▪"/>
      <w:lvlJc w:val="left"/>
      <w:pPr>
        <w:ind w:left="45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CD0894C">
      <w:start w:val="1"/>
      <w:numFmt w:val="bullet"/>
      <w:lvlText w:val="•"/>
      <w:lvlJc w:val="left"/>
      <w:pPr>
        <w:ind w:left="52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330B0FC">
      <w:start w:val="1"/>
      <w:numFmt w:val="bullet"/>
      <w:lvlText w:val="o"/>
      <w:lvlJc w:val="left"/>
      <w:pPr>
        <w:ind w:left="59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0EAC40A">
      <w:start w:val="1"/>
      <w:numFmt w:val="bullet"/>
      <w:lvlText w:val="▪"/>
      <w:lvlJc w:val="left"/>
      <w:pPr>
        <w:ind w:left="66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34DE5775"/>
    <w:multiLevelType w:val="hybridMultilevel"/>
    <w:tmpl w:val="B7388650"/>
    <w:lvl w:ilvl="0" w:tplc="2D8CABBA">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1C21E58">
      <w:start w:val="1"/>
      <w:numFmt w:val="bullet"/>
      <w:lvlText w:val="o"/>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2868FC8">
      <w:start w:val="1"/>
      <w:numFmt w:val="bullet"/>
      <w:lvlText w:val="▪"/>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BFEFF66">
      <w:start w:val="1"/>
      <w:numFmt w:val="bullet"/>
      <w:lvlText w:val="•"/>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668E370">
      <w:start w:val="1"/>
      <w:numFmt w:val="bullet"/>
      <w:lvlText w:val="o"/>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0A88FBC">
      <w:start w:val="1"/>
      <w:numFmt w:val="bullet"/>
      <w:lvlText w:val="▪"/>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F06F382">
      <w:start w:val="1"/>
      <w:numFmt w:val="bullet"/>
      <w:lvlText w:val="•"/>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FDAF63E">
      <w:start w:val="1"/>
      <w:numFmt w:val="bullet"/>
      <w:lvlText w:val="o"/>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E8CC3B2">
      <w:start w:val="1"/>
      <w:numFmt w:val="bullet"/>
      <w:lvlText w:val="▪"/>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37F97BD7"/>
    <w:multiLevelType w:val="multilevel"/>
    <w:tmpl w:val="700E6148"/>
    <w:lvl w:ilvl="0">
      <w:start w:val="4"/>
      <w:numFmt w:val="decimal"/>
      <w:lvlText w:val="%1."/>
      <w:lvlJc w:val="left"/>
      <w:pPr>
        <w:ind w:left="553"/>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12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decimal"/>
      <w:lvlText w:val="%1.%2.%3."/>
      <w:lvlJc w:val="left"/>
      <w:pPr>
        <w:ind w:left="19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3A4F35EC"/>
    <w:multiLevelType w:val="multilevel"/>
    <w:tmpl w:val="D38AD97C"/>
    <w:lvl w:ilvl="0">
      <w:start w:val="7"/>
      <w:numFmt w:val="decimal"/>
      <w:lvlText w:val="%1."/>
      <w:lvlJc w:val="left"/>
      <w:pPr>
        <w:ind w:left="834"/>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12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3E976E6D"/>
    <w:multiLevelType w:val="multilevel"/>
    <w:tmpl w:val="5AA6EFDE"/>
    <w:lvl w:ilvl="0">
      <w:start w:val="1"/>
      <w:numFmt w:val="decimal"/>
      <w:lvlText w:val="%1."/>
      <w:lvlJc w:val="left"/>
      <w:pPr>
        <w:ind w:left="834"/>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12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53A11FCB"/>
    <w:multiLevelType w:val="multilevel"/>
    <w:tmpl w:val="CD7235F6"/>
    <w:lvl w:ilvl="0">
      <w:start w:val="2"/>
      <w:numFmt w:val="decimal"/>
      <w:lvlText w:val="%1."/>
      <w:lvlJc w:val="left"/>
      <w:pPr>
        <w:ind w:left="8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2"/>
      <w:numFmt w:val="decimal"/>
      <w:lvlText w:val="%1.%2."/>
      <w:lvlJc w:val="left"/>
      <w:pPr>
        <w:ind w:left="12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57E545C8"/>
    <w:multiLevelType w:val="multilevel"/>
    <w:tmpl w:val="BDA017A4"/>
    <w:lvl w:ilvl="0">
      <w:start w:val="3"/>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6"/>
  </w:num>
  <w:num w:numId="2">
    <w:abstractNumId w:val="7"/>
  </w:num>
  <w:num w:numId="3">
    <w:abstractNumId w:val="8"/>
  </w:num>
  <w:num w:numId="4">
    <w:abstractNumId w:val="2"/>
  </w:num>
  <w:num w:numId="5">
    <w:abstractNumId w:val="4"/>
  </w:num>
  <w:num w:numId="6">
    <w:abstractNumId w:val="3"/>
  </w:num>
  <w:num w:numId="7">
    <w:abstractNumId w:val="1"/>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61C"/>
    <w:rsid w:val="005C4C2F"/>
    <w:rsid w:val="00665838"/>
    <w:rsid w:val="00A1361C"/>
    <w:rsid w:val="00C82498"/>
    <w:rsid w:val="00F15B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326C8B-8FE8-4144-8F65-0991291C2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3" w:line="268" w:lineRule="auto"/>
      <w:ind w:left="1" w:right="2" w:firstLine="557"/>
      <w:jc w:val="both"/>
    </w:pPr>
    <w:rPr>
      <w:rFonts w:ascii="Times New Roman" w:eastAsia="Times New Roman" w:hAnsi="Times New Roman" w:cs="Times New Roman"/>
      <w:color w:val="000000"/>
      <w:sz w:val="28"/>
    </w:rPr>
  </w:style>
  <w:style w:type="paragraph" w:styleId="1">
    <w:name w:val="heading 1"/>
    <w:next w:val="a"/>
    <w:link w:val="10"/>
    <w:uiPriority w:val="9"/>
    <w:unhideWhenUsed/>
    <w:qFormat/>
    <w:pPr>
      <w:keepNext/>
      <w:keepLines/>
      <w:spacing w:after="26"/>
      <w:ind w:left="443" w:hanging="10"/>
      <w:jc w:val="center"/>
      <w:outlineLvl w:val="0"/>
    </w:pPr>
    <w:rPr>
      <w:rFonts w:ascii="Times New Roman" w:eastAsia="Times New Roman" w:hAnsi="Times New Roman" w:cs="Times New Roman"/>
      <w:b/>
      <w:color w:val="343434"/>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343434"/>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Balloon Text"/>
    <w:basedOn w:val="a"/>
    <w:link w:val="a4"/>
    <w:uiPriority w:val="99"/>
    <w:semiHidden/>
    <w:unhideWhenUsed/>
    <w:rsid w:val="00F15B77"/>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F15B77"/>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0984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3174</Words>
  <Characters>18095</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cp:lastModifiedBy>Пользователь</cp:lastModifiedBy>
  <cp:revision>4</cp:revision>
  <cp:lastPrinted>2019-11-21T04:59:00Z</cp:lastPrinted>
  <dcterms:created xsi:type="dcterms:W3CDTF">2019-12-13T05:07:00Z</dcterms:created>
  <dcterms:modified xsi:type="dcterms:W3CDTF">2019-12-13T06:05:00Z</dcterms:modified>
</cp:coreProperties>
</file>